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59" w:rsidRPr="009D48AB" w:rsidRDefault="00546309" w:rsidP="00C35454">
      <w:pPr>
        <w:ind w:right="-142"/>
        <w:jc w:val="center"/>
        <w:rPr>
          <w:b/>
        </w:rPr>
      </w:pPr>
      <w:r w:rsidRPr="009D48AB">
        <w:rPr>
          <w:b/>
        </w:rPr>
        <w:t xml:space="preserve">MỘT SỐ </w:t>
      </w:r>
      <w:r w:rsidR="00087459" w:rsidRPr="009D48AB">
        <w:rPr>
          <w:b/>
        </w:rPr>
        <w:t xml:space="preserve">HÀNH VI VI PHẠM PHÁP LUẬT </w:t>
      </w:r>
      <w:r w:rsidRPr="009D48AB">
        <w:rPr>
          <w:b/>
        </w:rPr>
        <w:t xml:space="preserve">(HÀNH CHÍNH, HÌNH SỰ ) </w:t>
      </w:r>
      <w:r w:rsidR="000D0F9A" w:rsidRPr="009D48AB">
        <w:rPr>
          <w:b/>
        </w:rPr>
        <w:t>TRONG</w:t>
      </w:r>
      <w:r w:rsidR="00087459" w:rsidRPr="009D48AB">
        <w:rPr>
          <w:b/>
        </w:rPr>
        <w:t xml:space="preserve"> PHÒNG, CHỐNG DỊCH COVID-</w:t>
      </w:r>
      <w:r w:rsidR="00C35454">
        <w:rPr>
          <w:b/>
        </w:rPr>
        <w:t>1</w:t>
      </w:r>
      <w:r w:rsidR="00087459" w:rsidRPr="009D48AB">
        <w:rPr>
          <w:b/>
        </w:rPr>
        <w:t>9 VÀ CHẾ TÀI XỬ LÝ</w:t>
      </w:r>
      <w:r w:rsidR="000D0F9A" w:rsidRPr="009D48AB">
        <w:rPr>
          <w:b/>
        </w:rPr>
        <w:t xml:space="preserve"> THE</w:t>
      </w:r>
      <w:r w:rsidR="00C35454">
        <w:rPr>
          <w:b/>
        </w:rPr>
        <w:t xml:space="preserve">O NGHỊ ĐỊNH SỐ 117/2020/NĐ-CP, </w:t>
      </w:r>
      <w:r w:rsidR="000D0F9A" w:rsidRPr="009D48AB">
        <w:rPr>
          <w:b/>
        </w:rPr>
        <w:t>BỘ LUẬT HÌNH SỰ NĂM 2015 (SỬA ĐỔI, BỔ SUNG NĂM 2017</w:t>
      </w:r>
      <w:r w:rsidR="00BF0EF3" w:rsidRPr="009D48AB">
        <w:rPr>
          <w:b/>
        </w:rPr>
        <w:t>)</w:t>
      </w:r>
    </w:p>
    <w:p w:rsidR="00087459" w:rsidRPr="009D48AB" w:rsidRDefault="00D048FA" w:rsidP="00087459">
      <w:pPr>
        <w:rPr>
          <w:bCs/>
        </w:rPr>
      </w:pPr>
      <w:r w:rsidRPr="009D48AB">
        <w:rPr>
          <w:bCs/>
          <w:noProof/>
        </w:rPr>
        <mc:AlternateContent>
          <mc:Choice Requires="wps">
            <w:drawing>
              <wp:anchor distT="0" distB="0" distL="114300" distR="114300" simplePos="0" relativeHeight="251659264" behindDoc="0" locked="0" layoutInCell="1" allowOverlap="1" wp14:anchorId="47E2C8A5" wp14:editId="62384EE3">
                <wp:simplePos x="0" y="0"/>
                <wp:positionH relativeFrom="column">
                  <wp:posOffset>3394710</wp:posOffset>
                </wp:positionH>
                <wp:positionV relativeFrom="paragraph">
                  <wp:posOffset>33655</wp:posOffset>
                </wp:positionV>
                <wp:extent cx="30670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0670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C231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7.3pt,2.65pt" to="50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" strokecolor="black [3040]"/>
            </w:pict>
          </mc:Fallback>
        </mc:AlternateContent>
      </w:r>
    </w:p>
    <w:p w:rsidR="00087459" w:rsidRPr="009D48AB" w:rsidRDefault="00087459" w:rsidP="00862232">
      <w:pPr>
        <w:jc w:val="both"/>
        <w:rPr>
          <w:i/>
          <w:shd w:val="clear" w:color="auto" w:fill="FFFFFF"/>
        </w:rPr>
      </w:pPr>
    </w:p>
    <w:p w:rsidR="00862232" w:rsidRPr="009D48AB" w:rsidRDefault="00087459" w:rsidP="00160C8A">
      <w:pPr>
        <w:ind w:firstLine="720"/>
        <w:jc w:val="both"/>
        <w:rPr>
          <w:i/>
          <w:shd w:val="clear" w:color="auto" w:fill="FFFFFF"/>
        </w:rPr>
      </w:pPr>
      <w:bookmarkStart w:id="0" w:name="_GoBack"/>
      <w:bookmarkEnd w:id="0"/>
      <w:r w:rsidRPr="009D48AB">
        <w:rPr>
          <w:i/>
          <w:shd w:val="clear" w:color="auto" w:fill="FFFFFF"/>
        </w:rPr>
        <w:t xml:space="preserve">Theo Quyết định số 219/QĐ-BYT ngày 29/01/2020 của Bộ trưởng Bộ y tế đã bổ sung bệnh viêm đường hô hấp cấp do chủng mới của </w:t>
      </w:r>
      <w:r w:rsidRPr="009D48AB">
        <w:rPr>
          <w:b/>
          <w:i/>
          <w:shd w:val="clear" w:color="auto" w:fill="FFFFFF"/>
        </w:rPr>
        <w:t>virut Corona (nCov)</w:t>
      </w:r>
      <w:r w:rsidRPr="009D48AB">
        <w:rPr>
          <w:i/>
          <w:shd w:val="clear" w:color="auto" w:fill="FFFFFF"/>
        </w:rPr>
        <w:t xml:space="preserve"> gây ra vào danh mục các bệnh truyền nhiễm theo nhóm A theo quy định tại Luật Phòng, chống bệnh truyền nhiễm năm 2007.</w:t>
      </w:r>
    </w:p>
    <w:p w:rsidR="00160C8A" w:rsidRPr="009D48AB" w:rsidRDefault="00160C8A" w:rsidP="00087459">
      <w:pPr>
        <w:ind w:firstLine="720"/>
        <w:jc w:val="both"/>
        <w:rPr>
          <w:b/>
          <w:shd w:val="clear" w:color="auto" w:fill="FFFFFF"/>
        </w:rPr>
      </w:pPr>
    </w:p>
    <w:p w:rsidR="00087459" w:rsidRPr="009D48AB" w:rsidRDefault="00087459" w:rsidP="00087459">
      <w:pPr>
        <w:ind w:firstLine="720"/>
        <w:jc w:val="both"/>
        <w:rPr>
          <w:b/>
          <w:i/>
        </w:rPr>
      </w:pPr>
      <w:r w:rsidRPr="009D48AB">
        <w:rPr>
          <w:b/>
          <w:shd w:val="clear" w:color="auto" w:fill="FFFFFF"/>
        </w:rPr>
        <w:t>A</w:t>
      </w:r>
      <w:r w:rsidRPr="009D48AB">
        <w:rPr>
          <w:i/>
          <w:shd w:val="clear" w:color="auto" w:fill="FFFFFF"/>
        </w:rPr>
        <w:t>.</w:t>
      </w:r>
      <w:r w:rsidRPr="009D48AB">
        <w:rPr>
          <w:b/>
        </w:rPr>
        <w:t xml:space="preserve">ÁP DỤNG XỬ LÝ HÀNH CHÍNH </w:t>
      </w:r>
      <w:r w:rsidRPr="009D48AB">
        <w:rPr>
          <w:i/>
        </w:rPr>
        <w:t>(</w:t>
      </w:r>
      <w:r w:rsidRPr="009D48AB">
        <w:rPr>
          <w:i/>
          <w:sz w:val="24"/>
          <w:szCs w:val="24"/>
        </w:rPr>
        <w:t>Theo</w:t>
      </w:r>
      <w:r w:rsidRPr="009D48AB">
        <w:rPr>
          <w:b/>
          <w:i/>
          <w:sz w:val="24"/>
          <w:szCs w:val="24"/>
        </w:rPr>
        <w:t xml:space="preserve"> </w:t>
      </w:r>
      <w:r w:rsidRPr="009D48AB">
        <w:rPr>
          <w:i/>
          <w:sz w:val="24"/>
          <w:szCs w:val="24"/>
        </w:rPr>
        <w:t xml:space="preserve">Nghị định số </w:t>
      </w:r>
      <w:r w:rsidRPr="009D48AB">
        <w:rPr>
          <w:bCs/>
          <w:i/>
          <w:sz w:val="24"/>
          <w:szCs w:val="24"/>
        </w:rPr>
        <w:t>117/2020/NĐ-CP ngày 28/9/2020 của Chính phủ quy định xử phạt vi phạm hành chính trong lĩnh vực y tế (viết tắt là</w:t>
      </w:r>
      <w:r w:rsidRPr="009D48AB">
        <w:rPr>
          <w:b/>
          <w:i/>
          <w:sz w:val="24"/>
          <w:szCs w:val="24"/>
        </w:rPr>
        <w:t xml:space="preserve"> </w:t>
      </w:r>
      <w:r w:rsidRPr="009D48AB">
        <w:rPr>
          <w:i/>
          <w:sz w:val="24"/>
          <w:szCs w:val="24"/>
        </w:rPr>
        <w:t>Nghị định số</w:t>
      </w:r>
      <w:r w:rsidRPr="009D48AB">
        <w:rPr>
          <w:b/>
          <w:i/>
          <w:sz w:val="24"/>
          <w:szCs w:val="24"/>
        </w:rPr>
        <w:t xml:space="preserve"> </w:t>
      </w:r>
      <w:r w:rsidRPr="009D48AB">
        <w:rPr>
          <w:bCs/>
          <w:i/>
          <w:sz w:val="24"/>
          <w:szCs w:val="24"/>
        </w:rPr>
        <w:t>117/2020/NĐ-CP)</w:t>
      </w:r>
      <w:r w:rsidR="00104683" w:rsidRPr="009D48AB">
        <w:rPr>
          <w:bCs/>
          <w:i/>
          <w:sz w:val="24"/>
          <w:szCs w:val="24"/>
        </w:rPr>
        <w:t>.</w:t>
      </w:r>
    </w:p>
    <w:p w:rsidR="00087459" w:rsidRPr="009D48AB" w:rsidRDefault="00087459" w:rsidP="00087459">
      <w:pPr>
        <w:pStyle w:val="ListParagraph"/>
        <w:ind w:left="0" w:firstLine="567"/>
        <w:jc w:val="both"/>
        <w:rPr>
          <w:i/>
          <w:sz w:val="24"/>
          <w:szCs w:val="24"/>
        </w:rPr>
      </w:pPr>
      <w:r w:rsidRPr="009D48AB">
        <w:rPr>
          <w:rFonts w:ascii="Times New Roman" w:hAnsi="Times New Roman" w:cs="Times New Roman"/>
          <w:b/>
          <w:i/>
          <w:sz w:val="24"/>
          <w:szCs w:val="24"/>
        </w:rPr>
        <w:t xml:space="preserve">* </w:t>
      </w:r>
      <w:r w:rsidRPr="009D48AB">
        <w:rPr>
          <w:rFonts w:ascii="Times New Roman" w:hAnsi="Times New Roman" w:cs="Times New Roman"/>
          <w:b/>
          <w:i/>
          <w:sz w:val="24"/>
          <w:szCs w:val="24"/>
          <w:u w:val="single"/>
        </w:rPr>
        <w:t>Lưu ý</w:t>
      </w:r>
      <w:r w:rsidRPr="009D48AB">
        <w:rPr>
          <w:rFonts w:ascii="Times New Roman" w:hAnsi="Times New Roman" w:cs="Times New Roman"/>
          <w:b/>
          <w:i/>
          <w:sz w:val="24"/>
          <w:szCs w:val="24"/>
        </w:rPr>
        <w:t>:</w:t>
      </w:r>
      <w:r w:rsidRPr="009D48AB">
        <w:rPr>
          <w:rFonts w:ascii="Times New Roman" w:hAnsi="Times New Roman" w:cs="Times New Roman"/>
          <w:sz w:val="24"/>
          <w:szCs w:val="24"/>
        </w:rPr>
        <w:t xml:space="preserve"> </w:t>
      </w:r>
      <w:r w:rsidRPr="009D48AB">
        <w:rPr>
          <w:rFonts w:ascii="Times New Roman" w:hAnsi="Times New Roman" w:cs="Times New Roman"/>
          <w:i/>
          <w:sz w:val="24"/>
          <w:szCs w:val="24"/>
        </w:rPr>
        <w:t>Mức phạt tiền dưới đây là mức phạt tiền đối với cá nhân. Đối với cùng một hành vi vi phạm hành chính thì mức phạt tiền đối với tổ chức bằng 02 lần mức phạt tiền đối với cá nhân</w:t>
      </w:r>
      <w:r w:rsidRPr="009D48AB">
        <w:rPr>
          <w:i/>
          <w:sz w:val="24"/>
          <w:szCs w:val="24"/>
        </w:rPr>
        <w:t>.</w:t>
      </w:r>
    </w:p>
    <w:tbl>
      <w:tblPr>
        <w:tblStyle w:val="TableGrid"/>
        <w:tblW w:w="15417" w:type="dxa"/>
        <w:tblLayout w:type="fixed"/>
        <w:tblLook w:val="04A0" w:firstRow="1" w:lastRow="0" w:firstColumn="1" w:lastColumn="0" w:noHBand="0" w:noVBand="1"/>
      </w:tblPr>
      <w:tblGrid>
        <w:gridCol w:w="1242"/>
        <w:gridCol w:w="5670"/>
        <w:gridCol w:w="5103"/>
        <w:gridCol w:w="2552"/>
        <w:gridCol w:w="850"/>
      </w:tblGrid>
      <w:tr w:rsidR="009D48AB" w:rsidRPr="009D48AB" w:rsidTr="009D48AB">
        <w:tc>
          <w:tcPr>
            <w:tcW w:w="1242" w:type="dxa"/>
          </w:tcPr>
          <w:p w:rsidR="00087459" w:rsidRPr="009D48AB" w:rsidRDefault="00087459" w:rsidP="00087459">
            <w:pPr>
              <w:jc w:val="center"/>
              <w:rPr>
                <w:b/>
              </w:rPr>
            </w:pPr>
            <w:r w:rsidRPr="009D48AB">
              <w:rPr>
                <w:b/>
              </w:rPr>
              <w:t>STT</w:t>
            </w:r>
          </w:p>
        </w:tc>
        <w:tc>
          <w:tcPr>
            <w:tcW w:w="5670" w:type="dxa"/>
          </w:tcPr>
          <w:p w:rsidR="00087459" w:rsidRPr="009D48AB" w:rsidRDefault="00087459" w:rsidP="00087459">
            <w:pPr>
              <w:jc w:val="center"/>
              <w:rPr>
                <w:b/>
              </w:rPr>
            </w:pPr>
            <w:r w:rsidRPr="009D48AB">
              <w:rPr>
                <w:b/>
              </w:rPr>
              <w:t>Hành vi vi phạm</w:t>
            </w:r>
          </w:p>
        </w:tc>
        <w:tc>
          <w:tcPr>
            <w:tcW w:w="5103" w:type="dxa"/>
          </w:tcPr>
          <w:p w:rsidR="00087459" w:rsidRPr="009D48AB" w:rsidRDefault="00087459" w:rsidP="00087459">
            <w:pPr>
              <w:jc w:val="center"/>
              <w:rPr>
                <w:b/>
              </w:rPr>
            </w:pPr>
            <w:r w:rsidRPr="009D48AB">
              <w:rPr>
                <w:b/>
              </w:rPr>
              <w:t>Mức phạt, biện pháp khắc phục hậu quả</w:t>
            </w:r>
          </w:p>
        </w:tc>
        <w:tc>
          <w:tcPr>
            <w:tcW w:w="2552" w:type="dxa"/>
          </w:tcPr>
          <w:p w:rsidR="00087459" w:rsidRPr="009D48AB" w:rsidRDefault="00087459" w:rsidP="00087459">
            <w:pPr>
              <w:jc w:val="center"/>
              <w:rPr>
                <w:b/>
              </w:rPr>
            </w:pPr>
            <w:r w:rsidRPr="009D48AB">
              <w:rPr>
                <w:b/>
              </w:rPr>
              <w:t>Căn cứ pháp lý</w:t>
            </w:r>
          </w:p>
        </w:tc>
        <w:tc>
          <w:tcPr>
            <w:tcW w:w="850" w:type="dxa"/>
          </w:tcPr>
          <w:p w:rsidR="00087459" w:rsidRPr="009D48AB" w:rsidRDefault="00087459" w:rsidP="00087459">
            <w:pPr>
              <w:jc w:val="center"/>
              <w:rPr>
                <w:b/>
              </w:rPr>
            </w:pPr>
            <w:r w:rsidRPr="009D48AB">
              <w:rPr>
                <w:b/>
              </w:rPr>
              <w:t>Ghi chú</w:t>
            </w:r>
          </w:p>
        </w:tc>
      </w:tr>
      <w:tr w:rsidR="009D48AB" w:rsidRPr="009D48AB" w:rsidTr="009D48AB">
        <w:tc>
          <w:tcPr>
            <w:tcW w:w="15417" w:type="dxa"/>
            <w:gridSpan w:val="5"/>
          </w:tcPr>
          <w:p w:rsidR="00087459" w:rsidRPr="009D48AB" w:rsidRDefault="00087459" w:rsidP="00087459">
            <w:pPr>
              <w:rPr>
                <w:b/>
                <w:sz w:val="24"/>
                <w:szCs w:val="24"/>
              </w:rPr>
            </w:pPr>
            <w:r w:rsidRPr="009D48AB">
              <w:rPr>
                <w:b/>
                <w:sz w:val="24"/>
                <w:szCs w:val="24"/>
              </w:rPr>
              <w:t>I. Vi phạm quy định về thông tin, giáo dục truyền thông trong phòng, chống bệnh truyền nhiễm</w:t>
            </w:r>
          </w:p>
        </w:tc>
      </w:tr>
      <w:tr w:rsidR="009D48AB" w:rsidRPr="009D48AB" w:rsidTr="009D48AB">
        <w:tc>
          <w:tcPr>
            <w:tcW w:w="1242" w:type="dxa"/>
          </w:tcPr>
          <w:p w:rsidR="00087459" w:rsidRPr="009D48AB" w:rsidRDefault="00087459" w:rsidP="00D46A67">
            <w:pPr>
              <w:pStyle w:val="ListParagraph"/>
              <w:numPr>
                <w:ilvl w:val="0"/>
                <w:numId w:val="2"/>
              </w:numPr>
              <w:rPr>
                <w:rFonts w:ascii="Times New Roman" w:hAnsi="Times New Roman" w:cs="Times New Roman"/>
                <w:bCs/>
                <w:sz w:val="24"/>
                <w:szCs w:val="24"/>
              </w:rPr>
            </w:pPr>
          </w:p>
        </w:tc>
        <w:tc>
          <w:tcPr>
            <w:tcW w:w="5670" w:type="dxa"/>
          </w:tcPr>
          <w:p w:rsidR="00087459" w:rsidRPr="009D48AB" w:rsidRDefault="00087459" w:rsidP="00087459">
            <w:pPr>
              <w:jc w:val="both"/>
              <w:rPr>
                <w:bCs/>
                <w:sz w:val="24"/>
                <w:szCs w:val="24"/>
              </w:rPr>
            </w:pPr>
            <w:r w:rsidRPr="009D48AB">
              <w:rPr>
                <w:bCs/>
                <w:sz w:val="24"/>
                <w:szCs w:val="24"/>
              </w:rPr>
              <w:t xml:space="preserve">Không tổ chức việc thông tin, giáo dục, truyền thông về phòng, chống bệnh truyền nhiễm cho người lao động theo yêu cầu của cơ quan có thẩm quyền </w:t>
            </w:r>
          </w:p>
        </w:tc>
        <w:tc>
          <w:tcPr>
            <w:tcW w:w="5103" w:type="dxa"/>
          </w:tcPr>
          <w:p w:rsidR="00087459" w:rsidRPr="009D48AB" w:rsidRDefault="00087459" w:rsidP="00087459">
            <w:pPr>
              <w:jc w:val="both"/>
              <w:rPr>
                <w:bCs/>
                <w:sz w:val="24"/>
                <w:szCs w:val="24"/>
              </w:rPr>
            </w:pPr>
            <w:r w:rsidRPr="009D48AB">
              <w:rPr>
                <w:bCs/>
                <w:sz w:val="24"/>
                <w:szCs w:val="24"/>
              </w:rPr>
              <w:t xml:space="preserve"> Mức phạt: Phạt tiền từ 1.000.000 đồng đến 25.000.000 đồng (theo số lượng sử dụng lao động tại cơ sở)</w:t>
            </w:r>
          </w:p>
          <w:p w:rsidR="00087459" w:rsidRPr="009D48AB" w:rsidRDefault="00087459" w:rsidP="00087459">
            <w:pPr>
              <w:jc w:val="both"/>
              <w:rPr>
                <w:bCs/>
                <w:sz w:val="24"/>
                <w:szCs w:val="24"/>
              </w:rPr>
            </w:pPr>
          </w:p>
        </w:tc>
        <w:tc>
          <w:tcPr>
            <w:tcW w:w="2552" w:type="dxa"/>
          </w:tcPr>
          <w:p w:rsidR="009D48AB" w:rsidRDefault="00087459" w:rsidP="009D48AB">
            <w:pPr>
              <w:rPr>
                <w:bCs/>
                <w:sz w:val="24"/>
                <w:szCs w:val="24"/>
              </w:rPr>
            </w:pPr>
            <w:r w:rsidRPr="009D48AB">
              <w:rPr>
                <w:bCs/>
                <w:sz w:val="24"/>
                <w:szCs w:val="24"/>
              </w:rPr>
              <w:t>Khoản 1 Điều 5</w:t>
            </w:r>
          </w:p>
          <w:p w:rsidR="00087459" w:rsidRPr="009D48AB" w:rsidRDefault="00087459" w:rsidP="009D48AB">
            <w:pPr>
              <w:rPr>
                <w:bCs/>
                <w:sz w:val="24"/>
                <w:szCs w:val="24"/>
              </w:rPr>
            </w:pPr>
            <w:r w:rsidRPr="009D48AB">
              <w:rPr>
                <w:bCs/>
                <w:sz w:val="24"/>
                <w:szCs w:val="24"/>
              </w:rPr>
              <w:t xml:space="preserve">Nghị định số 117/2020/NĐ-CP </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numPr>
                <w:ilvl w:val="0"/>
                <w:numId w:val="2"/>
              </w:numPr>
              <w:rPr>
                <w:rFonts w:ascii="Times New Roman" w:hAnsi="Times New Roman" w:cs="Times New Roman"/>
                <w:bCs/>
                <w:sz w:val="24"/>
                <w:szCs w:val="24"/>
              </w:rPr>
            </w:pPr>
          </w:p>
        </w:tc>
        <w:tc>
          <w:tcPr>
            <w:tcW w:w="5670" w:type="dxa"/>
          </w:tcPr>
          <w:p w:rsidR="00087459" w:rsidRPr="009D48AB" w:rsidRDefault="00087459" w:rsidP="00087459">
            <w:pPr>
              <w:spacing w:after="120"/>
              <w:jc w:val="both"/>
              <w:rPr>
                <w:bCs/>
                <w:sz w:val="24"/>
                <w:szCs w:val="24"/>
              </w:rPr>
            </w:pPr>
            <w:r w:rsidRPr="009D48AB">
              <w:rPr>
                <w:bCs/>
                <w:sz w:val="24"/>
                <w:szCs w:val="24"/>
              </w:rPr>
              <w:t>Không thực hiện hoặc thực hiện không đúng quy định của pháp luật về thời điểm hoặc thời lượng phát sóng hoặc dung lượng hoặc vị trí đăng tải thông tin về phòng, chống bệnh truyền nhiễm.</w:t>
            </w:r>
          </w:p>
          <w:p w:rsidR="00087459" w:rsidRPr="009D48AB" w:rsidRDefault="00087459" w:rsidP="00087459">
            <w:pPr>
              <w:jc w:val="center"/>
              <w:rPr>
                <w:bCs/>
                <w:sz w:val="24"/>
                <w:szCs w:val="24"/>
              </w:rPr>
            </w:pPr>
          </w:p>
        </w:tc>
        <w:tc>
          <w:tcPr>
            <w:tcW w:w="5103" w:type="dxa"/>
          </w:tcPr>
          <w:p w:rsidR="00087459" w:rsidRPr="009D48AB" w:rsidRDefault="00087459" w:rsidP="00087459">
            <w:pPr>
              <w:jc w:val="both"/>
              <w:rPr>
                <w:bCs/>
                <w:sz w:val="24"/>
                <w:szCs w:val="24"/>
              </w:rPr>
            </w:pPr>
            <w:r w:rsidRPr="009D48AB">
              <w:rPr>
                <w:bCs/>
                <w:sz w:val="24"/>
                <w:szCs w:val="24"/>
              </w:rPr>
              <w:t>Mức phạt: Phạt tiền từ 3.000.000 đồng đến 5.000.000 đồng.</w:t>
            </w:r>
          </w:p>
          <w:p w:rsidR="00087459" w:rsidRPr="009D48AB" w:rsidRDefault="00087459" w:rsidP="00087459">
            <w:pPr>
              <w:jc w:val="both"/>
              <w:rPr>
                <w:bCs/>
                <w:sz w:val="24"/>
                <w:szCs w:val="24"/>
              </w:rPr>
            </w:pPr>
          </w:p>
        </w:tc>
        <w:tc>
          <w:tcPr>
            <w:tcW w:w="2552" w:type="dxa"/>
          </w:tcPr>
          <w:p w:rsidR="009D48AB" w:rsidRDefault="00087459" w:rsidP="00087459">
            <w:pPr>
              <w:jc w:val="center"/>
              <w:rPr>
                <w:bCs/>
                <w:sz w:val="24"/>
                <w:szCs w:val="24"/>
              </w:rPr>
            </w:pPr>
            <w:r w:rsidRPr="009D48AB">
              <w:rPr>
                <w:bCs/>
                <w:sz w:val="24"/>
                <w:szCs w:val="24"/>
              </w:rPr>
              <w:t xml:space="preserve">Khoản 2 Điều 5 </w:t>
            </w:r>
          </w:p>
          <w:p w:rsidR="00087459" w:rsidRPr="009D48AB" w:rsidRDefault="00087459" w:rsidP="00087459">
            <w:pPr>
              <w:jc w:val="center"/>
              <w:rPr>
                <w:bCs/>
                <w:sz w:val="24"/>
                <w:szCs w:val="24"/>
              </w:rPr>
            </w:pPr>
            <w:r w:rsidRPr="009D48AB">
              <w:rPr>
                <w:bCs/>
                <w:sz w:val="24"/>
                <w:szCs w:val="24"/>
              </w:rPr>
              <w:t>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D46A67">
            <w:pPr>
              <w:ind w:left="360"/>
              <w:rPr>
                <w:bCs/>
                <w:sz w:val="24"/>
                <w:szCs w:val="24"/>
              </w:rPr>
            </w:pPr>
            <w:r w:rsidRPr="009D48AB">
              <w:rPr>
                <w:bCs/>
                <w:sz w:val="24"/>
                <w:szCs w:val="24"/>
              </w:rPr>
              <w:t>3</w:t>
            </w:r>
          </w:p>
        </w:tc>
        <w:tc>
          <w:tcPr>
            <w:tcW w:w="5670" w:type="dxa"/>
          </w:tcPr>
          <w:p w:rsidR="00087459" w:rsidRPr="009D48AB" w:rsidRDefault="00087459" w:rsidP="00087459">
            <w:pPr>
              <w:jc w:val="both"/>
              <w:rPr>
                <w:bCs/>
                <w:sz w:val="24"/>
                <w:szCs w:val="24"/>
              </w:rPr>
            </w:pPr>
            <w:r w:rsidRPr="009D48AB">
              <w:rPr>
                <w:bCs/>
                <w:sz w:val="24"/>
                <w:szCs w:val="24"/>
              </w:rPr>
              <w:t>Thu tiền việc thông tin, giáo dục, truyền thông về phòng, chống bệnh truyền nhiễm trên phương tiện thông tin đại chúng, trừ trường hợp có hợp đồng riêng với chương trình, dự án hoặc do tổ chức, cá nhân trong nước, nước ngoài tài trợ.</w:t>
            </w:r>
          </w:p>
        </w:tc>
        <w:tc>
          <w:tcPr>
            <w:tcW w:w="5103" w:type="dxa"/>
          </w:tcPr>
          <w:p w:rsidR="00087459" w:rsidRPr="009D48AB" w:rsidRDefault="00087459" w:rsidP="00087459">
            <w:pPr>
              <w:rPr>
                <w:bCs/>
                <w:sz w:val="24"/>
                <w:szCs w:val="24"/>
              </w:rPr>
            </w:pPr>
            <w:r w:rsidRPr="009D48AB">
              <w:rPr>
                <w:bCs/>
                <w:sz w:val="24"/>
                <w:szCs w:val="24"/>
              </w:rPr>
              <w:t xml:space="preserve"> - Mức phạt:   Phạt tiền từ 10.000.000 đồng đến 15.000.000 đồng.</w:t>
            </w:r>
          </w:p>
          <w:p w:rsidR="00087459" w:rsidRPr="009D48AB" w:rsidRDefault="00087459" w:rsidP="00087459">
            <w:pPr>
              <w:spacing w:after="120"/>
              <w:jc w:val="both"/>
              <w:rPr>
                <w:bCs/>
                <w:sz w:val="24"/>
                <w:szCs w:val="24"/>
              </w:rPr>
            </w:pPr>
            <w:r w:rsidRPr="009D48AB">
              <w:rPr>
                <w:bCs/>
                <w:sz w:val="24"/>
                <w:szCs w:val="24"/>
              </w:rPr>
              <w:t>- Biện pháp khắc phục hậu quả: Buộc hoàn trả số tiền đã thu không đúng quy định của pháp luật. Trường hợp không hoàn trả được cho đối tượng thì nộp vào ngân sách nhà nước theo quy định của pháp luật.</w:t>
            </w:r>
          </w:p>
        </w:tc>
        <w:tc>
          <w:tcPr>
            <w:tcW w:w="2552" w:type="dxa"/>
          </w:tcPr>
          <w:p w:rsidR="009D48AB" w:rsidRDefault="00087459" w:rsidP="00087459">
            <w:pPr>
              <w:jc w:val="center"/>
              <w:rPr>
                <w:bCs/>
                <w:sz w:val="24"/>
                <w:szCs w:val="24"/>
              </w:rPr>
            </w:pPr>
            <w:r w:rsidRPr="009D48AB">
              <w:rPr>
                <w:bCs/>
                <w:sz w:val="24"/>
                <w:szCs w:val="24"/>
              </w:rPr>
              <w:t>Điểm b Khoản 3</w:t>
            </w:r>
            <w:r w:rsidR="00D10762" w:rsidRPr="009D48AB">
              <w:rPr>
                <w:bCs/>
                <w:sz w:val="24"/>
                <w:szCs w:val="24"/>
              </w:rPr>
              <w:t xml:space="preserve">, </w:t>
            </w:r>
          </w:p>
          <w:p w:rsidR="00087459" w:rsidRPr="009D48AB" w:rsidRDefault="00D10762" w:rsidP="00087459">
            <w:pPr>
              <w:jc w:val="center"/>
              <w:rPr>
                <w:bCs/>
                <w:sz w:val="24"/>
                <w:szCs w:val="24"/>
              </w:rPr>
            </w:pPr>
            <w:r w:rsidRPr="009D48AB">
              <w:rPr>
                <w:bCs/>
                <w:sz w:val="24"/>
                <w:szCs w:val="24"/>
              </w:rPr>
              <w:t>điểm b khoản 4</w:t>
            </w:r>
            <w:r w:rsidR="00087459" w:rsidRPr="009D48AB">
              <w:rPr>
                <w:bCs/>
                <w:sz w:val="24"/>
                <w:szCs w:val="24"/>
              </w:rPr>
              <w:t xml:space="preserve"> Điều 5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5417" w:type="dxa"/>
            <w:gridSpan w:val="5"/>
          </w:tcPr>
          <w:p w:rsidR="00087459" w:rsidRPr="009D48AB" w:rsidRDefault="00087459" w:rsidP="00D735BA">
            <w:pPr>
              <w:rPr>
                <w:b/>
                <w:bCs/>
                <w:sz w:val="24"/>
                <w:szCs w:val="24"/>
              </w:rPr>
            </w:pPr>
            <w:r w:rsidRPr="009D48AB">
              <w:rPr>
                <w:b/>
                <w:bCs/>
                <w:sz w:val="24"/>
                <w:szCs w:val="24"/>
              </w:rPr>
              <w:lastRenderedPageBreak/>
              <w:t>II. Vi phạm quy định về vệ sinh phòng bệnh truyền nhiễm</w:t>
            </w:r>
          </w:p>
        </w:tc>
      </w:tr>
      <w:tr w:rsidR="009D48AB" w:rsidRPr="009D48AB" w:rsidTr="009D48AB">
        <w:tc>
          <w:tcPr>
            <w:tcW w:w="1242" w:type="dxa"/>
          </w:tcPr>
          <w:p w:rsidR="00087459" w:rsidRPr="009D48AB" w:rsidRDefault="00D46A67" w:rsidP="00D46A67">
            <w:pPr>
              <w:ind w:left="-142"/>
              <w:jc w:val="center"/>
              <w:rPr>
                <w:bCs/>
                <w:sz w:val="24"/>
                <w:szCs w:val="24"/>
              </w:rPr>
            </w:pPr>
            <w:r w:rsidRPr="009D48AB">
              <w:rPr>
                <w:bCs/>
                <w:sz w:val="24"/>
                <w:szCs w:val="24"/>
              </w:rPr>
              <w:t>4</w:t>
            </w:r>
          </w:p>
        </w:tc>
        <w:tc>
          <w:tcPr>
            <w:tcW w:w="5670" w:type="dxa"/>
          </w:tcPr>
          <w:p w:rsidR="00087459" w:rsidRPr="009D48AB" w:rsidRDefault="00087459" w:rsidP="00087459">
            <w:pPr>
              <w:spacing w:after="120"/>
              <w:jc w:val="both"/>
              <w:rPr>
                <w:bCs/>
                <w:sz w:val="24"/>
                <w:szCs w:val="24"/>
              </w:rPr>
            </w:pPr>
            <w:r w:rsidRPr="009D48AB">
              <w:rPr>
                <w:bCs/>
                <w:sz w:val="24"/>
                <w:szCs w:val="24"/>
              </w:rPr>
              <w:t>Không thực hiện biện pháp bảo đảm vệ sinh nơi ở, nơi công cộng, phương tiện giao thông, nơi chứa chất thải sinh hoạt để phòng ngừa bệnh truyền nhiễm.</w:t>
            </w:r>
          </w:p>
          <w:p w:rsidR="00087459" w:rsidRPr="009D48AB" w:rsidRDefault="00087459" w:rsidP="00087459">
            <w:pPr>
              <w:jc w:val="center"/>
              <w:rPr>
                <w:bCs/>
                <w:sz w:val="24"/>
                <w:szCs w:val="24"/>
              </w:rPr>
            </w:pPr>
          </w:p>
        </w:tc>
        <w:tc>
          <w:tcPr>
            <w:tcW w:w="5103" w:type="dxa"/>
          </w:tcPr>
          <w:p w:rsidR="00087459" w:rsidRPr="009D48AB" w:rsidRDefault="00087459" w:rsidP="00087459">
            <w:pPr>
              <w:rPr>
                <w:bCs/>
                <w:sz w:val="24"/>
                <w:szCs w:val="24"/>
              </w:rPr>
            </w:pPr>
            <w:r w:rsidRPr="009D48AB">
              <w:rPr>
                <w:bCs/>
                <w:sz w:val="24"/>
                <w:szCs w:val="24"/>
              </w:rPr>
              <w:t>Cảnh cáo hoặc phạt tiền từ 200.000 đồng đến 500.000 đồng</w:t>
            </w:r>
          </w:p>
        </w:tc>
        <w:tc>
          <w:tcPr>
            <w:tcW w:w="2552" w:type="dxa"/>
          </w:tcPr>
          <w:p w:rsidR="00087459" w:rsidRPr="009D48AB" w:rsidRDefault="00087459" w:rsidP="00087459">
            <w:pPr>
              <w:jc w:val="center"/>
              <w:rPr>
                <w:bCs/>
                <w:sz w:val="24"/>
                <w:szCs w:val="24"/>
              </w:rPr>
            </w:pPr>
            <w:r w:rsidRPr="009D48AB">
              <w:rPr>
                <w:bCs/>
                <w:sz w:val="24"/>
                <w:szCs w:val="24"/>
              </w:rPr>
              <w:t>Khoản 1 Điều 6</w:t>
            </w:r>
          </w:p>
          <w:p w:rsidR="00087459" w:rsidRPr="009D48AB" w:rsidRDefault="00087459" w:rsidP="00087459">
            <w:pPr>
              <w:jc w:val="center"/>
              <w:rPr>
                <w:bCs/>
                <w:sz w:val="24"/>
                <w:szCs w:val="24"/>
              </w:rPr>
            </w:pPr>
            <w:r w:rsidRPr="009D48AB">
              <w:rPr>
                <w:bCs/>
                <w:sz w:val="24"/>
                <w:szCs w:val="24"/>
              </w:rPr>
              <w:t>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D46A67">
            <w:pPr>
              <w:pStyle w:val="ListParagraph"/>
              <w:ind w:left="-142"/>
              <w:jc w:val="center"/>
              <w:rPr>
                <w:rFonts w:ascii="Times New Roman" w:hAnsi="Times New Roman" w:cs="Times New Roman"/>
                <w:bCs/>
                <w:sz w:val="24"/>
                <w:szCs w:val="24"/>
              </w:rPr>
            </w:pPr>
            <w:r w:rsidRPr="009D48AB">
              <w:rPr>
                <w:rFonts w:ascii="Times New Roman" w:hAnsi="Times New Roman" w:cs="Times New Roman"/>
                <w:bCs/>
                <w:sz w:val="24"/>
                <w:szCs w:val="24"/>
              </w:rPr>
              <w:t>5</w:t>
            </w:r>
          </w:p>
        </w:tc>
        <w:tc>
          <w:tcPr>
            <w:tcW w:w="5670" w:type="dxa"/>
          </w:tcPr>
          <w:p w:rsidR="00087459" w:rsidRPr="009D48AB" w:rsidRDefault="00087459" w:rsidP="00087459">
            <w:pPr>
              <w:spacing w:after="120"/>
              <w:jc w:val="both"/>
              <w:rPr>
                <w:bCs/>
                <w:sz w:val="24"/>
                <w:szCs w:val="24"/>
              </w:rPr>
            </w:pPr>
            <w:r w:rsidRPr="009D48AB">
              <w:rPr>
                <w:bCs/>
                <w:sz w:val="24"/>
                <w:szCs w:val="24"/>
              </w:rPr>
              <w:t>Không thực hiện biện pháp bảo đảm vệ sinh nơi ở, nơi công cộng, phương tiện giao thông, nơi chứa chất thải sinh hoạt làm phát sinh, lây lan bệnh truyền nhiễm.</w:t>
            </w:r>
          </w:p>
          <w:p w:rsidR="00087459" w:rsidRPr="009D48AB" w:rsidRDefault="00087459" w:rsidP="00087459">
            <w:pPr>
              <w:jc w:val="center"/>
              <w:rPr>
                <w:bCs/>
                <w:sz w:val="24"/>
                <w:szCs w:val="24"/>
              </w:rPr>
            </w:pPr>
          </w:p>
        </w:tc>
        <w:tc>
          <w:tcPr>
            <w:tcW w:w="5103" w:type="dxa"/>
          </w:tcPr>
          <w:p w:rsidR="00087459" w:rsidRPr="009D48AB" w:rsidRDefault="00087459" w:rsidP="00087459">
            <w:pPr>
              <w:jc w:val="both"/>
              <w:rPr>
                <w:bCs/>
                <w:sz w:val="24"/>
                <w:szCs w:val="24"/>
              </w:rPr>
            </w:pPr>
            <w:r w:rsidRPr="009D48AB">
              <w:rPr>
                <w:bCs/>
                <w:sz w:val="24"/>
                <w:szCs w:val="24"/>
              </w:rPr>
              <w:t>- Mức phạt: Phạt tiền từ 1.000.000 đồng đến 3.000.000 đồng</w:t>
            </w:r>
          </w:p>
          <w:p w:rsidR="00087459" w:rsidRPr="009D48AB" w:rsidRDefault="00087459" w:rsidP="00087459">
            <w:pPr>
              <w:jc w:val="both"/>
              <w:rPr>
                <w:bCs/>
                <w:sz w:val="24"/>
                <w:szCs w:val="24"/>
              </w:rPr>
            </w:pPr>
            <w:r w:rsidRPr="009D48AB">
              <w:rPr>
                <w:bCs/>
                <w:sz w:val="24"/>
                <w:szCs w:val="24"/>
              </w:rPr>
              <w:t>- Biện pháp khắc phục hậu quả: Buộc thực hiện biện pháp vệ sinh, khử trùng, tẩy uế</w:t>
            </w:r>
          </w:p>
        </w:tc>
        <w:tc>
          <w:tcPr>
            <w:tcW w:w="2552" w:type="dxa"/>
          </w:tcPr>
          <w:p w:rsidR="00546309" w:rsidRPr="009D48AB" w:rsidRDefault="00087459" w:rsidP="00546309">
            <w:pPr>
              <w:jc w:val="center"/>
              <w:rPr>
                <w:bCs/>
                <w:sz w:val="24"/>
                <w:szCs w:val="24"/>
              </w:rPr>
            </w:pPr>
            <w:r w:rsidRPr="009D48AB">
              <w:rPr>
                <w:bCs/>
                <w:sz w:val="24"/>
                <w:szCs w:val="24"/>
              </w:rPr>
              <w:t xml:space="preserve">Khoản 2, khoản 5 </w:t>
            </w:r>
          </w:p>
          <w:p w:rsidR="00087459" w:rsidRPr="009D48AB" w:rsidRDefault="00087459" w:rsidP="00546309">
            <w:pPr>
              <w:jc w:val="center"/>
              <w:rPr>
                <w:bCs/>
                <w:sz w:val="24"/>
                <w:szCs w:val="24"/>
              </w:rPr>
            </w:pPr>
            <w:r w:rsidRPr="009D48AB">
              <w:rPr>
                <w:bCs/>
                <w:sz w:val="24"/>
                <w:szCs w:val="24"/>
              </w:rPr>
              <w:t>Điều 6</w:t>
            </w:r>
            <w:r w:rsidR="00546309" w:rsidRPr="009D48AB">
              <w:rPr>
                <w:bCs/>
                <w:sz w:val="24"/>
                <w:szCs w:val="24"/>
              </w:rPr>
              <w:t xml:space="preserve"> </w:t>
            </w:r>
            <w:r w:rsidRPr="009D48AB">
              <w:rPr>
                <w:bCs/>
                <w:sz w:val="24"/>
                <w:szCs w:val="24"/>
              </w:rPr>
              <w:t>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D46A67">
            <w:pPr>
              <w:ind w:left="-142"/>
              <w:jc w:val="center"/>
              <w:rPr>
                <w:bCs/>
                <w:sz w:val="24"/>
                <w:szCs w:val="24"/>
              </w:rPr>
            </w:pPr>
            <w:r w:rsidRPr="009D48AB">
              <w:rPr>
                <w:bCs/>
                <w:sz w:val="24"/>
                <w:szCs w:val="24"/>
              </w:rPr>
              <w:t>6</w:t>
            </w:r>
          </w:p>
        </w:tc>
        <w:tc>
          <w:tcPr>
            <w:tcW w:w="5670" w:type="dxa"/>
          </w:tcPr>
          <w:p w:rsidR="00087459" w:rsidRPr="009D48AB" w:rsidRDefault="00862232" w:rsidP="00087459">
            <w:pPr>
              <w:spacing w:after="120"/>
              <w:jc w:val="both"/>
              <w:rPr>
                <w:sz w:val="24"/>
                <w:szCs w:val="24"/>
              </w:rPr>
            </w:pPr>
            <w:bookmarkStart w:id="1" w:name="diem_6_3_d"/>
            <w:r w:rsidRPr="009D48AB">
              <w:rPr>
                <w:sz w:val="24"/>
                <w:szCs w:val="24"/>
              </w:rPr>
              <w:t>6</w:t>
            </w:r>
            <w:r w:rsidR="00087459" w:rsidRPr="009D48AB">
              <w:rPr>
                <w:sz w:val="24"/>
                <w:szCs w:val="24"/>
              </w:rPr>
              <w:t>.1 Không giáo dục cho người học về vệ sinh phòng bệnh truyền nhiễm bao gồm vệ sinh cá nhân, vệ sinh trong sinh hoạt, lao động và vệ sinh môi trường;</w:t>
            </w:r>
            <w:bookmarkEnd w:id="1"/>
          </w:p>
          <w:p w:rsidR="00087459" w:rsidRPr="009D48AB" w:rsidRDefault="00862232" w:rsidP="00087459">
            <w:pPr>
              <w:spacing w:after="120"/>
              <w:jc w:val="both"/>
              <w:rPr>
                <w:sz w:val="24"/>
                <w:szCs w:val="24"/>
              </w:rPr>
            </w:pPr>
            <w:bookmarkStart w:id="2" w:name="diem_6_3_dd"/>
            <w:r w:rsidRPr="009D48AB">
              <w:rPr>
                <w:sz w:val="24"/>
                <w:szCs w:val="24"/>
              </w:rPr>
              <w:t>6</w:t>
            </w:r>
            <w:r w:rsidR="00087459" w:rsidRPr="009D48AB">
              <w:rPr>
                <w:sz w:val="24"/>
                <w:szCs w:val="24"/>
              </w:rPr>
              <w:t>.2 Không tuyên truyền về vệ sinh phòng bệnh hoặc không kiểm tra, giám sát vệ sinh môi trường; không triển khai thực hiện các biện pháp phòng, chống bệnh truyền nhiễm trong cơ sở giáo dục.</w:t>
            </w:r>
            <w:bookmarkEnd w:id="2"/>
          </w:p>
          <w:p w:rsidR="00087459" w:rsidRPr="009D48AB" w:rsidRDefault="00087459" w:rsidP="00087459">
            <w:pPr>
              <w:spacing w:after="120"/>
              <w:jc w:val="both"/>
              <w:rPr>
                <w:bCs/>
                <w:sz w:val="24"/>
                <w:szCs w:val="24"/>
              </w:rPr>
            </w:pPr>
          </w:p>
        </w:tc>
        <w:tc>
          <w:tcPr>
            <w:tcW w:w="5103" w:type="dxa"/>
          </w:tcPr>
          <w:p w:rsidR="00087459" w:rsidRPr="009D48AB" w:rsidRDefault="00087459" w:rsidP="00087459">
            <w:pPr>
              <w:spacing w:after="120"/>
              <w:jc w:val="both"/>
              <w:rPr>
                <w:sz w:val="24"/>
                <w:szCs w:val="24"/>
              </w:rPr>
            </w:pPr>
            <w:bookmarkStart w:id="3" w:name="khoan_6_3"/>
            <w:r w:rsidRPr="009D48AB">
              <w:rPr>
                <w:bCs/>
                <w:sz w:val="24"/>
                <w:szCs w:val="24"/>
              </w:rPr>
              <w:t xml:space="preserve">- Mức phạt: </w:t>
            </w:r>
            <w:r w:rsidRPr="009D48AB">
              <w:rPr>
                <w:sz w:val="24"/>
                <w:szCs w:val="24"/>
              </w:rPr>
              <w:t xml:space="preserve">Phạt tiền từ 3.000.000 đồng đến 5.000.000 đồng đối với </w:t>
            </w:r>
            <w:bookmarkEnd w:id="3"/>
            <w:r w:rsidRPr="009D48AB">
              <w:rPr>
                <w:sz w:val="24"/>
                <w:szCs w:val="24"/>
              </w:rPr>
              <w:t>mỗi hành vi</w:t>
            </w:r>
          </w:p>
          <w:p w:rsidR="00087459" w:rsidRPr="009D48AB" w:rsidRDefault="00087459" w:rsidP="00087459">
            <w:pPr>
              <w:jc w:val="both"/>
              <w:rPr>
                <w:bCs/>
                <w:sz w:val="24"/>
                <w:szCs w:val="24"/>
              </w:rPr>
            </w:pPr>
          </w:p>
        </w:tc>
        <w:tc>
          <w:tcPr>
            <w:tcW w:w="2552" w:type="dxa"/>
          </w:tcPr>
          <w:p w:rsidR="00087459" w:rsidRPr="009D48AB" w:rsidRDefault="00087459" w:rsidP="00087459">
            <w:pPr>
              <w:jc w:val="center"/>
              <w:rPr>
                <w:bCs/>
                <w:sz w:val="24"/>
                <w:szCs w:val="24"/>
              </w:rPr>
            </w:pPr>
            <w:r w:rsidRPr="009D48AB">
              <w:rPr>
                <w:bCs/>
                <w:sz w:val="24"/>
                <w:szCs w:val="24"/>
              </w:rPr>
              <w:t>Điểm d, đ Khoản 3 Điều 6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D46A67">
            <w:pPr>
              <w:pStyle w:val="ListParagraph"/>
              <w:ind w:left="-142"/>
              <w:jc w:val="center"/>
              <w:rPr>
                <w:rFonts w:ascii="Times New Roman" w:hAnsi="Times New Roman" w:cs="Times New Roman"/>
                <w:bCs/>
                <w:sz w:val="24"/>
                <w:szCs w:val="24"/>
              </w:rPr>
            </w:pPr>
            <w:r w:rsidRPr="009D48AB">
              <w:rPr>
                <w:rFonts w:ascii="Times New Roman" w:hAnsi="Times New Roman" w:cs="Times New Roman"/>
                <w:bCs/>
                <w:sz w:val="24"/>
                <w:szCs w:val="24"/>
              </w:rPr>
              <w:t>7</w:t>
            </w:r>
          </w:p>
        </w:tc>
        <w:tc>
          <w:tcPr>
            <w:tcW w:w="5670" w:type="dxa"/>
          </w:tcPr>
          <w:p w:rsidR="00087459" w:rsidRPr="009D48AB" w:rsidRDefault="00087459" w:rsidP="00087459">
            <w:pPr>
              <w:spacing w:after="120"/>
              <w:jc w:val="both"/>
              <w:rPr>
                <w:sz w:val="24"/>
                <w:szCs w:val="24"/>
              </w:rPr>
            </w:pPr>
            <w:bookmarkStart w:id="4" w:name="khoan_6_4"/>
            <w:r w:rsidRPr="009D48AB">
              <w:rPr>
                <w:sz w:val="24"/>
                <w:szCs w:val="24"/>
              </w:rPr>
              <w:t>Không thực hiện biện pháp bảo đảm vệ sinh nơi sản xuất, kinh doanh, xử lý chất thải công nghiệp và biện pháp vệ sinh khác theo quy định của pháp luật làm phát sinh, lây lan bệnh truyền nhiễm.</w:t>
            </w:r>
            <w:bookmarkEnd w:id="4"/>
          </w:p>
        </w:tc>
        <w:tc>
          <w:tcPr>
            <w:tcW w:w="5103" w:type="dxa"/>
          </w:tcPr>
          <w:p w:rsidR="00087459" w:rsidRPr="009D48AB" w:rsidRDefault="00087459" w:rsidP="00087459">
            <w:pPr>
              <w:spacing w:after="120"/>
              <w:jc w:val="both"/>
              <w:rPr>
                <w:bCs/>
                <w:sz w:val="24"/>
                <w:szCs w:val="24"/>
              </w:rPr>
            </w:pPr>
            <w:r w:rsidRPr="009D48AB">
              <w:rPr>
                <w:bCs/>
                <w:sz w:val="24"/>
                <w:szCs w:val="24"/>
              </w:rPr>
              <w:t xml:space="preserve">- Mức phạt: </w:t>
            </w:r>
            <w:r w:rsidRPr="009D48AB">
              <w:t xml:space="preserve"> </w:t>
            </w:r>
            <w:r w:rsidRPr="009D48AB">
              <w:rPr>
                <w:sz w:val="24"/>
                <w:szCs w:val="24"/>
              </w:rPr>
              <w:t>Phạt tiền từ 10.000.000 đồng đến 20.000.000 đồng</w:t>
            </w:r>
            <w:r w:rsidRPr="009D48AB">
              <w:rPr>
                <w:bCs/>
                <w:sz w:val="24"/>
                <w:szCs w:val="24"/>
              </w:rPr>
              <w:t>.</w:t>
            </w:r>
          </w:p>
          <w:p w:rsidR="00087459" w:rsidRPr="009D48AB" w:rsidRDefault="00087459" w:rsidP="00087459">
            <w:pPr>
              <w:spacing w:after="120"/>
              <w:jc w:val="both"/>
              <w:rPr>
                <w:bCs/>
                <w:sz w:val="24"/>
                <w:szCs w:val="24"/>
              </w:rPr>
            </w:pPr>
            <w:r w:rsidRPr="009D48AB">
              <w:rPr>
                <w:bCs/>
                <w:sz w:val="24"/>
                <w:szCs w:val="24"/>
              </w:rPr>
              <w:t xml:space="preserve">- Biện pháp khắc phục hậu quả: Buộc thực hiện biện pháp vệ sinh, khử trùng, tẩy uế </w:t>
            </w:r>
          </w:p>
        </w:tc>
        <w:tc>
          <w:tcPr>
            <w:tcW w:w="2552" w:type="dxa"/>
          </w:tcPr>
          <w:p w:rsidR="0022323A" w:rsidRPr="009D48AB" w:rsidRDefault="00087459" w:rsidP="00087459">
            <w:pPr>
              <w:rPr>
                <w:bCs/>
                <w:sz w:val="24"/>
                <w:szCs w:val="24"/>
              </w:rPr>
            </w:pPr>
            <w:r w:rsidRPr="009D48AB">
              <w:rPr>
                <w:bCs/>
                <w:sz w:val="24"/>
                <w:szCs w:val="24"/>
              </w:rPr>
              <w:t xml:space="preserve">Khoản 4, khoản 5 </w:t>
            </w:r>
          </w:p>
          <w:p w:rsidR="00087459" w:rsidRPr="009D48AB" w:rsidRDefault="00087459" w:rsidP="00087459">
            <w:pPr>
              <w:rPr>
                <w:bCs/>
                <w:sz w:val="24"/>
                <w:szCs w:val="24"/>
              </w:rPr>
            </w:pPr>
            <w:r w:rsidRPr="009D48AB">
              <w:rPr>
                <w:bCs/>
                <w:sz w:val="24"/>
                <w:szCs w:val="24"/>
              </w:rPr>
              <w:t>Điều 6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5417" w:type="dxa"/>
            <w:gridSpan w:val="5"/>
          </w:tcPr>
          <w:p w:rsidR="00087459" w:rsidRPr="009D48AB" w:rsidRDefault="00087459" w:rsidP="00087459">
            <w:pPr>
              <w:rPr>
                <w:b/>
                <w:bCs/>
                <w:sz w:val="24"/>
                <w:szCs w:val="24"/>
              </w:rPr>
            </w:pPr>
            <w:r w:rsidRPr="009D48AB">
              <w:rPr>
                <w:b/>
                <w:bCs/>
                <w:sz w:val="24"/>
                <w:szCs w:val="24"/>
              </w:rPr>
              <w:t>III. Vi phạm quy định về giám sát bệnh truyền nhiễm</w:t>
            </w:r>
          </w:p>
        </w:tc>
      </w:tr>
      <w:tr w:rsidR="009D48AB" w:rsidRPr="009D48AB" w:rsidTr="009D48AB">
        <w:tc>
          <w:tcPr>
            <w:tcW w:w="1242" w:type="dxa"/>
          </w:tcPr>
          <w:p w:rsidR="00087459" w:rsidRPr="009D48AB" w:rsidRDefault="00D46A67" w:rsidP="00D46A67">
            <w:pPr>
              <w:ind w:left="360"/>
              <w:rPr>
                <w:bCs/>
                <w:sz w:val="24"/>
                <w:szCs w:val="24"/>
              </w:rPr>
            </w:pPr>
            <w:r w:rsidRPr="009D48AB">
              <w:rPr>
                <w:bCs/>
                <w:sz w:val="24"/>
                <w:szCs w:val="24"/>
              </w:rPr>
              <w:t>8</w:t>
            </w:r>
          </w:p>
        </w:tc>
        <w:tc>
          <w:tcPr>
            <w:tcW w:w="5670" w:type="dxa"/>
          </w:tcPr>
          <w:p w:rsidR="00087459" w:rsidRPr="009D48AB" w:rsidRDefault="00D43A16" w:rsidP="00087459">
            <w:pPr>
              <w:rPr>
                <w:bCs/>
                <w:sz w:val="24"/>
                <w:szCs w:val="24"/>
              </w:rPr>
            </w:pPr>
            <w:r w:rsidRPr="009D48AB">
              <w:rPr>
                <w:bCs/>
                <w:sz w:val="24"/>
                <w:szCs w:val="24"/>
              </w:rPr>
              <w:t xml:space="preserve">8.1 </w:t>
            </w:r>
            <w:r w:rsidR="00087459" w:rsidRPr="009D48AB">
              <w:rPr>
                <w:bCs/>
                <w:sz w:val="24"/>
                <w:szCs w:val="24"/>
              </w:rPr>
              <w:t xml:space="preserve">Không thực hiện xét nghiệm theo yêu cầu của cơ quan y tế có thẩm quyền trong quá trình thực hiện giám sát bệnh truyền nhiễm; </w:t>
            </w:r>
          </w:p>
          <w:p w:rsidR="00087459" w:rsidRPr="009D48AB" w:rsidRDefault="00D43A16" w:rsidP="00087459">
            <w:pPr>
              <w:rPr>
                <w:bCs/>
                <w:sz w:val="24"/>
                <w:szCs w:val="24"/>
              </w:rPr>
            </w:pPr>
            <w:r w:rsidRPr="009D48AB">
              <w:rPr>
                <w:bCs/>
                <w:sz w:val="24"/>
                <w:szCs w:val="24"/>
              </w:rPr>
              <w:t xml:space="preserve">8.2 </w:t>
            </w:r>
            <w:r w:rsidR="00087459" w:rsidRPr="009D48AB">
              <w:rPr>
                <w:bCs/>
                <w:sz w:val="24"/>
                <w:szCs w:val="24"/>
              </w:rPr>
              <w:t>Không báo cáo hoặc báo cáo không đầy đủ về giám sát bệnh truyền nh</w:t>
            </w:r>
            <w:r w:rsidR="00862232" w:rsidRPr="009D48AB">
              <w:rPr>
                <w:bCs/>
                <w:sz w:val="24"/>
                <w:szCs w:val="24"/>
              </w:rPr>
              <w:t>iễm theo quy định của pháp luật.</w:t>
            </w:r>
          </w:p>
        </w:tc>
        <w:tc>
          <w:tcPr>
            <w:tcW w:w="5103" w:type="dxa"/>
          </w:tcPr>
          <w:p w:rsidR="00087459" w:rsidRPr="009D48AB" w:rsidRDefault="00087459" w:rsidP="00087459">
            <w:pPr>
              <w:jc w:val="both"/>
              <w:rPr>
                <w:bCs/>
                <w:sz w:val="24"/>
                <w:szCs w:val="24"/>
              </w:rPr>
            </w:pPr>
            <w:r w:rsidRPr="009D48AB">
              <w:rPr>
                <w:bCs/>
                <w:sz w:val="24"/>
                <w:szCs w:val="24"/>
              </w:rPr>
              <w:t>- Mức phạt: Phạt tiền từ 1.000.000 đồng đến 3.000.000 đồng đối với mỗi hành vi</w:t>
            </w:r>
          </w:p>
          <w:p w:rsidR="00087459" w:rsidRPr="009D48AB" w:rsidRDefault="00087459" w:rsidP="00087459">
            <w:pPr>
              <w:jc w:val="both"/>
              <w:rPr>
                <w:bCs/>
                <w:sz w:val="24"/>
                <w:szCs w:val="24"/>
              </w:rPr>
            </w:pPr>
          </w:p>
        </w:tc>
        <w:tc>
          <w:tcPr>
            <w:tcW w:w="2552" w:type="dxa"/>
          </w:tcPr>
          <w:p w:rsidR="00087459" w:rsidRPr="009D48AB" w:rsidRDefault="00087459" w:rsidP="00087459">
            <w:pPr>
              <w:jc w:val="center"/>
              <w:rPr>
                <w:bCs/>
                <w:sz w:val="24"/>
                <w:szCs w:val="24"/>
              </w:rPr>
            </w:pPr>
            <w:r w:rsidRPr="009D48AB">
              <w:rPr>
                <w:bCs/>
                <w:sz w:val="24"/>
                <w:szCs w:val="24"/>
              </w:rPr>
              <w:t>Điểm a, b Khoản 2 Điều 7</w:t>
            </w:r>
          </w:p>
          <w:p w:rsidR="00087459" w:rsidRPr="009D48AB" w:rsidRDefault="00087459" w:rsidP="00087459">
            <w:pPr>
              <w:jc w:val="center"/>
              <w:rPr>
                <w:bCs/>
                <w:sz w:val="24"/>
                <w:szCs w:val="24"/>
              </w:rPr>
            </w:pPr>
            <w:r w:rsidRPr="009D48AB">
              <w:rPr>
                <w:bCs/>
                <w:sz w:val="24"/>
                <w:szCs w:val="24"/>
              </w:rPr>
              <w:t>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D46A67">
            <w:pPr>
              <w:ind w:left="360"/>
              <w:rPr>
                <w:bCs/>
                <w:sz w:val="24"/>
                <w:szCs w:val="24"/>
              </w:rPr>
            </w:pPr>
            <w:r w:rsidRPr="009D48AB">
              <w:rPr>
                <w:bCs/>
                <w:sz w:val="24"/>
                <w:szCs w:val="24"/>
              </w:rPr>
              <w:t>9</w:t>
            </w:r>
          </w:p>
        </w:tc>
        <w:tc>
          <w:tcPr>
            <w:tcW w:w="5670" w:type="dxa"/>
          </w:tcPr>
          <w:p w:rsidR="00087459" w:rsidRPr="009D48AB" w:rsidRDefault="00862232" w:rsidP="00087459">
            <w:pPr>
              <w:rPr>
                <w:bCs/>
                <w:sz w:val="24"/>
                <w:szCs w:val="24"/>
              </w:rPr>
            </w:pPr>
            <w:r w:rsidRPr="009D48AB">
              <w:rPr>
                <w:bCs/>
                <w:sz w:val="24"/>
                <w:szCs w:val="24"/>
              </w:rPr>
              <w:t>9</w:t>
            </w:r>
            <w:r w:rsidR="00087459" w:rsidRPr="009D48AB">
              <w:rPr>
                <w:bCs/>
                <w:sz w:val="24"/>
                <w:szCs w:val="24"/>
              </w:rPr>
              <w:t>.1 Che giấu, không khai báo hoặc khai báo không kịp thời hiện trạng bệnh truyền nhiễm thuộc nhóm A của bản thân hoặc của người khác mắc bệnh truyền nhiễm thuộc nhóm A;</w:t>
            </w:r>
          </w:p>
          <w:p w:rsidR="00087459" w:rsidRPr="009D48AB" w:rsidRDefault="00862232" w:rsidP="00087459">
            <w:pPr>
              <w:spacing w:after="120"/>
              <w:jc w:val="both"/>
              <w:rPr>
                <w:bCs/>
                <w:sz w:val="24"/>
                <w:szCs w:val="24"/>
              </w:rPr>
            </w:pPr>
            <w:r w:rsidRPr="009D48AB">
              <w:rPr>
                <w:bCs/>
                <w:sz w:val="24"/>
                <w:szCs w:val="24"/>
              </w:rPr>
              <w:lastRenderedPageBreak/>
              <w:t>9</w:t>
            </w:r>
            <w:r w:rsidR="00087459" w:rsidRPr="009D48AB">
              <w:rPr>
                <w:bCs/>
                <w:sz w:val="24"/>
                <w:szCs w:val="24"/>
              </w:rPr>
              <w:t>.2 Cố ý khai báo, thông tin sai sự thật về bệnh truyền nhiễm thuộc nhóm A;</w:t>
            </w:r>
          </w:p>
          <w:p w:rsidR="00087459" w:rsidRPr="009D48AB" w:rsidRDefault="00862232" w:rsidP="00087459">
            <w:pPr>
              <w:spacing w:after="120"/>
              <w:jc w:val="both"/>
              <w:rPr>
                <w:bCs/>
                <w:sz w:val="24"/>
                <w:szCs w:val="24"/>
              </w:rPr>
            </w:pPr>
            <w:bookmarkStart w:id="5" w:name="diem_7_3_c"/>
            <w:r w:rsidRPr="009D48AB">
              <w:rPr>
                <w:bCs/>
                <w:sz w:val="24"/>
                <w:szCs w:val="24"/>
              </w:rPr>
              <w:t>9</w:t>
            </w:r>
            <w:r w:rsidR="00087459" w:rsidRPr="009D48AB">
              <w:rPr>
                <w:bCs/>
                <w:sz w:val="24"/>
                <w:szCs w:val="24"/>
              </w:rPr>
              <w:t>.3 Cố ý làm lây lan tác nhân gây bệnh truyền nhiễm thuộc nhóm A.</w:t>
            </w:r>
            <w:bookmarkEnd w:id="5"/>
          </w:p>
        </w:tc>
        <w:tc>
          <w:tcPr>
            <w:tcW w:w="5103" w:type="dxa"/>
          </w:tcPr>
          <w:p w:rsidR="00087459" w:rsidRPr="009D48AB" w:rsidRDefault="00087459" w:rsidP="00087459">
            <w:pPr>
              <w:jc w:val="both"/>
              <w:rPr>
                <w:bCs/>
                <w:sz w:val="24"/>
                <w:szCs w:val="24"/>
              </w:rPr>
            </w:pPr>
            <w:r w:rsidRPr="009D48AB">
              <w:rPr>
                <w:bCs/>
                <w:sz w:val="24"/>
                <w:szCs w:val="24"/>
              </w:rPr>
              <w:lastRenderedPageBreak/>
              <w:t>- Mức phạt: Phạt tiền từ 10.000.000 đồng đến 20.000.000 đồng đối với mỗi hành vi</w:t>
            </w:r>
          </w:p>
        </w:tc>
        <w:tc>
          <w:tcPr>
            <w:tcW w:w="2552" w:type="dxa"/>
          </w:tcPr>
          <w:p w:rsidR="00087459" w:rsidRPr="009D48AB" w:rsidRDefault="00087459" w:rsidP="00087459">
            <w:pPr>
              <w:jc w:val="center"/>
              <w:rPr>
                <w:bCs/>
                <w:sz w:val="24"/>
                <w:szCs w:val="24"/>
              </w:rPr>
            </w:pPr>
            <w:r w:rsidRPr="009D48AB">
              <w:rPr>
                <w:bCs/>
                <w:sz w:val="24"/>
                <w:szCs w:val="24"/>
              </w:rPr>
              <w:t>Khoản 3 Điều 7</w:t>
            </w:r>
          </w:p>
          <w:p w:rsidR="00087459" w:rsidRPr="009D48AB" w:rsidRDefault="00087459" w:rsidP="00087459">
            <w:pPr>
              <w:jc w:val="center"/>
              <w:rPr>
                <w:bCs/>
                <w:sz w:val="24"/>
                <w:szCs w:val="24"/>
              </w:rPr>
            </w:pPr>
            <w:r w:rsidRPr="009D48AB">
              <w:rPr>
                <w:bCs/>
                <w:sz w:val="24"/>
                <w:szCs w:val="24"/>
              </w:rPr>
              <w:t>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5417" w:type="dxa"/>
            <w:gridSpan w:val="5"/>
          </w:tcPr>
          <w:p w:rsidR="00087459" w:rsidRPr="009D48AB" w:rsidRDefault="00087459" w:rsidP="00417678">
            <w:pPr>
              <w:rPr>
                <w:b/>
                <w:bCs/>
                <w:sz w:val="24"/>
                <w:szCs w:val="24"/>
              </w:rPr>
            </w:pPr>
            <w:r w:rsidRPr="009D48AB">
              <w:rPr>
                <w:b/>
                <w:bCs/>
                <w:sz w:val="24"/>
                <w:szCs w:val="24"/>
              </w:rPr>
              <w:lastRenderedPageBreak/>
              <w:t>IV. Vi phạm quy định về bảo đảm an toàn sinh học tại phòng xét nghiệm</w:t>
            </w:r>
          </w:p>
        </w:tc>
      </w:tr>
      <w:tr w:rsidR="009D48AB" w:rsidRPr="009D48AB" w:rsidTr="009D48AB">
        <w:tc>
          <w:tcPr>
            <w:tcW w:w="1242" w:type="dxa"/>
          </w:tcPr>
          <w:p w:rsidR="00087459" w:rsidRPr="009D48AB" w:rsidRDefault="00D46A67" w:rsidP="00087459">
            <w:pPr>
              <w:ind w:left="360"/>
              <w:jc w:val="center"/>
              <w:rPr>
                <w:bCs/>
                <w:sz w:val="24"/>
                <w:szCs w:val="24"/>
              </w:rPr>
            </w:pPr>
            <w:r w:rsidRPr="009D48AB">
              <w:rPr>
                <w:bCs/>
                <w:sz w:val="24"/>
                <w:szCs w:val="24"/>
              </w:rPr>
              <w:t>10</w:t>
            </w:r>
          </w:p>
        </w:tc>
        <w:tc>
          <w:tcPr>
            <w:tcW w:w="5670" w:type="dxa"/>
          </w:tcPr>
          <w:p w:rsidR="00087459" w:rsidRPr="009D48AB" w:rsidRDefault="00087459" w:rsidP="00087459">
            <w:pPr>
              <w:spacing w:after="120"/>
              <w:jc w:val="both"/>
              <w:rPr>
                <w:bCs/>
                <w:sz w:val="24"/>
                <w:szCs w:val="24"/>
              </w:rPr>
            </w:pPr>
            <w:bookmarkStart w:id="6" w:name="diem_8_4_b"/>
            <w:r w:rsidRPr="009D48AB">
              <w:rPr>
                <w:bCs/>
                <w:sz w:val="24"/>
                <w:szCs w:val="24"/>
              </w:rPr>
              <w:t>Bảo quản, lưu giữ, sử dụng, nghiên cứu, trao đổi và tiêu hủy mẫu bệnh phẩm bệnh truyền nhiễm thuộc nhóm A khi không đủ điều kiện</w:t>
            </w:r>
            <w:bookmarkEnd w:id="6"/>
            <w:r w:rsidRPr="009D48AB">
              <w:rPr>
                <w:bCs/>
                <w:sz w:val="24"/>
                <w:szCs w:val="24"/>
              </w:rPr>
              <w:t>.</w:t>
            </w:r>
          </w:p>
          <w:p w:rsidR="00087459" w:rsidRPr="009D48AB" w:rsidRDefault="00087459" w:rsidP="00087459">
            <w:pPr>
              <w:rPr>
                <w:bCs/>
                <w:sz w:val="24"/>
                <w:szCs w:val="24"/>
              </w:rPr>
            </w:pPr>
          </w:p>
        </w:tc>
        <w:tc>
          <w:tcPr>
            <w:tcW w:w="5103" w:type="dxa"/>
          </w:tcPr>
          <w:p w:rsidR="00087459" w:rsidRPr="009D48AB" w:rsidRDefault="00087459" w:rsidP="00087459">
            <w:pPr>
              <w:jc w:val="both"/>
              <w:rPr>
                <w:bCs/>
                <w:sz w:val="24"/>
                <w:szCs w:val="24"/>
              </w:rPr>
            </w:pPr>
            <w:r w:rsidRPr="009D48AB">
              <w:rPr>
                <w:bCs/>
                <w:sz w:val="24"/>
                <w:szCs w:val="24"/>
              </w:rPr>
              <w:t>- Mức phạt: Phạt tiền từ 20.000.000 đồng đến 30.000.000 đồng</w:t>
            </w:r>
          </w:p>
          <w:p w:rsidR="00087459" w:rsidRPr="009D48AB" w:rsidRDefault="00087459" w:rsidP="00087459">
            <w:pPr>
              <w:jc w:val="both"/>
              <w:rPr>
                <w:bCs/>
                <w:sz w:val="24"/>
                <w:szCs w:val="24"/>
              </w:rPr>
            </w:pPr>
            <w:r w:rsidRPr="009D48AB">
              <w:rPr>
                <w:bCs/>
                <w:sz w:val="24"/>
                <w:szCs w:val="24"/>
              </w:rPr>
              <w:t>- Hình thức xử phạt bổ sung: Đình chỉ hoạt động của cơ sở xét nghiệm an toàn sinh học trong thời hạn từ 01 tháng đến 03 tháng</w:t>
            </w:r>
          </w:p>
        </w:tc>
        <w:tc>
          <w:tcPr>
            <w:tcW w:w="2552" w:type="dxa"/>
          </w:tcPr>
          <w:p w:rsidR="00087459" w:rsidRPr="009D48AB" w:rsidRDefault="00087459" w:rsidP="00087459">
            <w:pPr>
              <w:jc w:val="center"/>
              <w:rPr>
                <w:bCs/>
                <w:sz w:val="24"/>
                <w:szCs w:val="24"/>
              </w:rPr>
            </w:pPr>
            <w:r w:rsidRPr="009D48AB">
              <w:rPr>
                <w:bCs/>
                <w:sz w:val="24"/>
                <w:szCs w:val="24"/>
              </w:rPr>
              <w:t xml:space="preserve">Điểm b Khoản 4;  </w:t>
            </w:r>
            <w:r w:rsidR="00D10762" w:rsidRPr="009D48AB">
              <w:rPr>
                <w:bCs/>
                <w:sz w:val="24"/>
                <w:szCs w:val="24"/>
              </w:rPr>
              <w:t xml:space="preserve">điểm a </w:t>
            </w:r>
            <w:r w:rsidRPr="009D48AB">
              <w:rPr>
                <w:bCs/>
                <w:sz w:val="24"/>
                <w:szCs w:val="24"/>
              </w:rPr>
              <w:t>khoản 6 Điều 8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5417" w:type="dxa"/>
            <w:gridSpan w:val="5"/>
          </w:tcPr>
          <w:p w:rsidR="00087459" w:rsidRPr="009D48AB" w:rsidRDefault="00087459" w:rsidP="00087459">
            <w:pPr>
              <w:rPr>
                <w:b/>
                <w:bCs/>
                <w:sz w:val="24"/>
                <w:szCs w:val="24"/>
              </w:rPr>
            </w:pPr>
            <w:r w:rsidRPr="009D48AB">
              <w:rPr>
                <w:b/>
                <w:bCs/>
                <w:sz w:val="24"/>
                <w:szCs w:val="24"/>
              </w:rPr>
              <w:t xml:space="preserve">V. Vi phạm quy định về sử dụng vắc xin, sinh phẩm y tế </w:t>
            </w:r>
          </w:p>
        </w:tc>
      </w:tr>
      <w:tr w:rsidR="009D48AB" w:rsidRPr="009D48AB" w:rsidTr="009D48AB">
        <w:tc>
          <w:tcPr>
            <w:tcW w:w="1242" w:type="dxa"/>
          </w:tcPr>
          <w:p w:rsidR="00087459" w:rsidRPr="009D48AB" w:rsidRDefault="00087459"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1</w:t>
            </w:r>
            <w:r w:rsidR="00D46A67" w:rsidRPr="009D48AB">
              <w:rPr>
                <w:rFonts w:ascii="Times New Roman" w:hAnsi="Times New Roman" w:cs="Times New Roman"/>
                <w:bCs/>
                <w:sz w:val="24"/>
                <w:szCs w:val="24"/>
              </w:rPr>
              <w:t>1</w:t>
            </w:r>
          </w:p>
        </w:tc>
        <w:tc>
          <w:tcPr>
            <w:tcW w:w="5670" w:type="dxa"/>
          </w:tcPr>
          <w:p w:rsidR="00087459" w:rsidRPr="009D48AB" w:rsidRDefault="00087459" w:rsidP="00087459">
            <w:pPr>
              <w:spacing w:after="120"/>
              <w:jc w:val="both"/>
              <w:rPr>
                <w:bCs/>
                <w:sz w:val="24"/>
                <w:szCs w:val="24"/>
              </w:rPr>
            </w:pPr>
            <w:r w:rsidRPr="009D48AB">
              <w:rPr>
                <w:bCs/>
                <w:sz w:val="24"/>
                <w:szCs w:val="24"/>
              </w:rPr>
              <w:t>1</w:t>
            </w:r>
            <w:r w:rsidR="008F4C0A" w:rsidRPr="009D48AB">
              <w:rPr>
                <w:bCs/>
                <w:sz w:val="24"/>
                <w:szCs w:val="24"/>
              </w:rPr>
              <w:t>1</w:t>
            </w:r>
            <w:r w:rsidRPr="009D48AB">
              <w:rPr>
                <w:bCs/>
                <w:sz w:val="24"/>
                <w:szCs w:val="24"/>
              </w:rPr>
              <w:t>.1 Không thực hiện hoặc cản trở trẻ em, phụ nữ có thai sử dụng vắc xin, sinh phẩm y tế bắt buộc đối với bệnh truyền nhiễm thuộc chương trình tiêm chủng mở rộng;</w:t>
            </w:r>
          </w:p>
          <w:p w:rsidR="00087459" w:rsidRPr="009D48AB" w:rsidRDefault="00087459" w:rsidP="00087459">
            <w:pPr>
              <w:spacing w:after="120"/>
              <w:jc w:val="both"/>
              <w:rPr>
                <w:bCs/>
                <w:sz w:val="24"/>
                <w:szCs w:val="24"/>
              </w:rPr>
            </w:pPr>
            <w:bookmarkStart w:id="7" w:name="diem_9_1_b"/>
            <w:r w:rsidRPr="009D48AB">
              <w:rPr>
                <w:bCs/>
                <w:sz w:val="24"/>
                <w:szCs w:val="24"/>
              </w:rPr>
              <w:t>1</w:t>
            </w:r>
            <w:r w:rsidR="008F4C0A" w:rsidRPr="009D48AB">
              <w:rPr>
                <w:bCs/>
                <w:sz w:val="24"/>
                <w:szCs w:val="24"/>
              </w:rPr>
              <w:t>1</w:t>
            </w:r>
            <w:r w:rsidRPr="009D48AB">
              <w:rPr>
                <w:bCs/>
                <w:sz w:val="24"/>
                <w:szCs w:val="24"/>
              </w:rPr>
              <w:t>.2 Không tư vấn cho người được tiêm chủng, cha, mẹ hoặc gia đình, người giám hộ của trẻ được tiêm chủng trước khi tiêm chủng; không tư vấn về lợi ích và rủi ro có thể gặp khi tiêm chủng;</w:t>
            </w:r>
            <w:bookmarkEnd w:id="7"/>
          </w:p>
          <w:p w:rsidR="00087459" w:rsidRPr="009D48AB" w:rsidRDefault="00087459" w:rsidP="00087459">
            <w:pPr>
              <w:spacing w:after="120"/>
              <w:jc w:val="both"/>
              <w:rPr>
                <w:bCs/>
                <w:sz w:val="24"/>
                <w:szCs w:val="24"/>
              </w:rPr>
            </w:pPr>
            <w:bookmarkStart w:id="8" w:name="diem_9_1_c"/>
            <w:r w:rsidRPr="009D48AB">
              <w:rPr>
                <w:bCs/>
                <w:sz w:val="24"/>
                <w:szCs w:val="24"/>
              </w:rPr>
              <w:t>1</w:t>
            </w:r>
            <w:r w:rsidR="008F4C0A" w:rsidRPr="009D48AB">
              <w:rPr>
                <w:bCs/>
                <w:sz w:val="24"/>
                <w:szCs w:val="24"/>
              </w:rPr>
              <w:t>1</w:t>
            </w:r>
            <w:r w:rsidRPr="009D48AB">
              <w:rPr>
                <w:bCs/>
                <w:sz w:val="24"/>
                <w:szCs w:val="24"/>
              </w:rPr>
              <w:t>.3 Không hướng dẫn người được tiêm chủng hoặc gia đình trẻ được tiêm chủng cách theo dõi, xử trí phản ứng sau tiêm chủng;</w:t>
            </w:r>
            <w:bookmarkEnd w:id="8"/>
          </w:p>
          <w:p w:rsidR="00087459" w:rsidRPr="009D48AB" w:rsidRDefault="00087459" w:rsidP="008F4C0A">
            <w:pPr>
              <w:spacing w:after="120"/>
              <w:jc w:val="both"/>
              <w:rPr>
                <w:bCs/>
                <w:sz w:val="24"/>
                <w:szCs w:val="24"/>
              </w:rPr>
            </w:pPr>
            <w:bookmarkStart w:id="9" w:name="diem_9_1_d"/>
            <w:r w:rsidRPr="009D48AB">
              <w:rPr>
                <w:bCs/>
                <w:sz w:val="24"/>
                <w:szCs w:val="24"/>
              </w:rPr>
              <w:t>1</w:t>
            </w:r>
            <w:r w:rsidR="008F4C0A" w:rsidRPr="009D48AB">
              <w:rPr>
                <w:bCs/>
                <w:sz w:val="24"/>
                <w:szCs w:val="24"/>
              </w:rPr>
              <w:t>1</w:t>
            </w:r>
            <w:r w:rsidRPr="009D48AB">
              <w:rPr>
                <w:bCs/>
                <w:sz w:val="24"/>
                <w:szCs w:val="24"/>
              </w:rPr>
              <w:t>.4 Không báo cáo hoặc báo cáo không đầy đủ về hoạt động tiêm chủng theo quy định của pháp luật.</w:t>
            </w:r>
            <w:bookmarkEnd w:id="9"/>
          </w:p>
        </w:tc>
        <w:tc>
          <w:tcPr>
            <w:tcW w:w="5103" w:type="dxa"/>
          </w:tcPr>
          <w:p w:rsidR="00087459" w:rsidRPr="009D48AB" w:rsidRDefault="00087459" w:rsidP="00087459">
            <w:pPr>
              <w:rPr>
                <w:bCs/>
                <w:sz w:val="24"/>
                <w:szCs w:val="24"/>
              </w:rPr>
            </w:pPr>
            <w:r w:rsidRPr="009D48AB">
              <w:rPr>
                <w:bCs/>
                <w:sz w:val="24"/>
                <w:szCs w:val="24"/>
              </w:rPr>
              <w:t>Cảnh cáo hoặc phạt tiền từ 300.000 đồng đến 500.000 đồng đối với mỗi hành vi</w:t>
            </w:r>
          </w:p>
        </w:tc>
        <w:tc>
          <w:tcPr>
            <w:tcW w:w="2552" w:type="dxa"/>
          </w:tcPr>
          <w:p w:rsidR="00087459" w:rsidRPr="009D48AB" w:rsidRDefault="00087459" w:rsidP="00087459">
            <w:pPr>
              <w:jc w:val="center"/>
              <w:rPr>
                <w:bCs/>
                <w:sz w:val="24"/>
                <w:szCs w:val="24"/>
              </w:rPr>
            </w:pPr>
            <w:r w:rsidRPr="009D48AB">
              <w:rPr>
                <w:bCs/>
                <w:sz w:val="24"/>
                <w:szCs w:val="24"/>
              </w:rPr>
              <w:t>Khoản 1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1</w:t>
            </w:r>
            <w:r w:rsidR="00D46A67" w:rsidRPr="009D48AB">
              <w:rPr>
                <w:rFonts w:ascii="Times New Roman" w:hAnsi="Times New Roman" w:cs="Times New Roman"/>
                <w:bCs/>
                <w:sz w:val="24"/>
                <w:szCs w:val="24"/>
              </w:rPr>
              <w:t>2</w:t>
            </w:r>
          </w:p>
        </w:tc>
        <w:tc>
          <w:tcPr>
            <w:tcW w:w="5670" w:type="dxa"/>
          </w:tcPr>
          <w:p w:rsidR="00087459" w:rsidRPr="009D48AB" w:rsidRDefault="00087459" w:rsidP="00087459">
            <w:pPr>
              <w:spacing w:after="120"/>
              <w:jc w:val="both"/>
              <w:rPr>
                <w:bCs/>
                <w:sz w:val="24"/>
                <w:szCs w:val="24"/>
              </w:rPr>
            </w:pPr>
            <w:bookmarkStart w:id="10" w:name="diem_9_2_a"/>
            <w:r w:rsidRPr="009D48AB">
              <w:rPr>
                <w:bCs/>
                <w:sz w:val="24"/>
                <w:szCs w:val="24"/>
              </w:rPr>
              <w:t>1</w:t>
            </w:r>
            <w:r w:rsidR="008F4C0A" w:rsidRPr="009D48AB">
              <w:rPr>
                <w:bCs/>
                <w:sz w:val="24"/>
                <w:szCs w:val="24"/>
              </w:rPr>
              <w:t>2</w:t>
            </w:r>
            <w:r w:rsidRPr="009D48AB">
              <w:rPr>
                <w:bCs/>
                <w:sz w:val="24"/>
                <w:szCs w:val="24"/>
              </w:rPr>
              <w:t>.1 Không sử dụng hoặc cản trở việc sử dụng vắc xin, sinh phẩm y tế đối với các bệnh có vắc xin, sinh phẩm y tế phòng bệnh trong trường hợp có nguy cơ mắc bệnh truyền nhiễm tại vùng có dịch hoặc đến vùng có dịch theo yêu cầu, hướng dẫn của cơ quan có thẩm quyền;</w:t>
            </w:r>
            <w:bookmarkEnd w:id="10"/>
          </w:p>
          <w:p w:rsidR="00087459" w:rsidRPr="009D48AB" w:rsidRDefault="00087459" w:rsidP="00087459">
            <w:pPr>
              <w:spacing w:after="120"/>
              <w:jc w:val="both"/>
              <w:rPr>
                <w:bCs/>
                <w:sz w:val="24"/>
                <w:szCs w:val="24"/>
              </w:rPr>
            </w:pPr>
            <w:bookmarkStart w:id="11" w:name="diem_9_2_b"/>
            <w:r w:rsidRPr="009D48AB">
              <w:rPr>
                <w:bCs/>
                <w:sz w:val="24"/>
                <w:szCs w:val="24"/>
              </w:rPr>
              <w:t>1</w:t>
            </w:r>
            <w:r w:rsidR="008F4C0A" w:rsidRPr="009D48AB">
              <w:rPr>
                <w:bCs/>
                <w:sz w:val="24"/>
                <w:szCs w:val="24"/>
              </w:rPr>
              <w:t>2</w:t>
            </w:r>
            <w:r w:rsidRPr="009D48AB">
              <w:rPr>
                <w:bCs/>
                <w:sz w:val="24"/>
                <w:szCs w:val="24"/>
              </w:rPr>
              <w:t>.2 Không cấp và ghi sổ theo dõi tiêm chủng cá nhân hoặc sổ tiêm chủng điện tử cho người đến tiêm tại cơ sở tiêm chủng;</w:t>
            </w:r>
            <w:bookmarkEnd w:id="11"/>
          </w:p>
          <w:p w:rsidR="00087459" w:rsidRPr="009D48AB" w:rsidRDefault="00087459" w:rsidP="00087459">
            <w:pPr>
              <w:spacing w:after="120"/>
              <w:jc w:val="both"/>
              <w:rPr>
                <w:bCs/>
                <w:sz w:val="24"/>
                <w:szCs w:val="24"/>
              </w:rPr>
            </w:pPr>
            <w:bookmarkStart w:id="12" w:name="diem_9_2_c"/>
            <w:r w:rsidRPr="009D48AB">
              <w:rPr>
                <w:bCs/>
                <w:sz w:val="24"/>
                <w:szCs w:val="24"/>
              </w:rPr>
              <w:t>1</w:t>
            </w:r>
            <w:r w:rsidR="008F4C0A" w:rsidRPr="009D48AB">
              <w:rPr>
                <w:bCs/>
                <w:sz w:val="24"/>
                <w:szCs w:val="24"/>
              </w:rPr>
              <w:t>2</w:t>
            </w:r>
            <w:r w:rsidRPr="009D48AB">
              <w:rPr>
                <w:bCs/>
                <w:sz w:val="24"/>
                <w:szCs w:val="24"/>
              </w:rPr>
              <w:t xml:space="preserve">.3 Không thống kê danh sách đối tượng đã tiêm chủng </w:t>
            </w:r>
            <w:r w:rsidRPr="009D48AB">
              <w:rPr>
                <w:bCs/>
                <w:sz w:val="24"/>
                <w:szCs w:val="24"/>
              </w:rPr>
              <w:lastRenderedPageBreak/>
              <w:t>tại cơ sở tiêm chủng;</w:t>
            </w:r>
            <w:bookmarkEnd w:id="12"/>
          </w:p>
          <w:p w:rsidR="00087459" w:rsidRPr="009D48AB" w:rsidRDefault="00087459" w:rsidP="00087459">
            <w:pPr>
              <w:spacing w:after="120"/>
              <w:jc w:val="both"/>
              <w:rPr>
                <w:bCs/>
                <w:sz w:val="24"/>
                <w:szCs w:val="24"/>
              </w:rPr>
            </w:pPr>
            <w:bookmarkStart w:id="13" w:name="diem_9_2_d"/>
            <w:r w:rsidRPr="009D48AB">
              <w:rPr>
                <w:bCs/>
                <w:sz w:val="24"/>
                <w:szCs w:val="24"/>
              </w:rPr>
              <w:t>1</w:t>
            </w:r>
            <w:r w:rsidR="008F4C0A" w:rsidRPr="009D48AB">
              <w:rPr>
                <w:bCs/>
                <w:sz w:val="24"/>
                <w:szCs w:val="24"/>
              </w:rPr>
              <w:t>2</w:t>
            </w:r>
            <w:r w:rsidRPr="009D48AB">
              <w:rPr>
                <w:bCs/>
                <w:sz w:val="24"/>
                <w:szCs w:val="24"/>
              </w:rPr>
              <w:t>.4 Không theo dõi người được tiêm chủng ít nhất 30 phút sau tiêm chủng và hướng dẫn gia đình hoặc đối tượng tiêm chủng tiếp tục theo dõi ít nhất 24 giờ sau tiêm chủng;</w:t>
            </w:r>
            <w:bookmarkEnd w:id="13"/>
          </w:p>
          <w:p w:rsidR="00087459" w:rsidRPr="009D48AB" w:rsidRDefault="00087459" w:rsidP="00087459">
            <w:pPr>
              <w:spacing w:after="120"/>
              <w:jc w:val="both"/>
              <w:rPr>
                <w:bCs/>
                <w:sz w:val="24"/>
                <w:szCs w:val="24"/>
              </w:rPr>
            </w:pPr>
            <w:bookmarkStart w:id="14" w:name="diem_9_2_dd"/>
            <w:r w:rsidRPr="009D48AB">
              <w:rPr>
                <w:bCs/>
                <w:sz w:val="24"/>
                <w:szCs w:val="24"/>
              </w:rPr>
              <w:t>1</w:t>
            </w:r>
            <w:r w:rsidR="008F4C0A" w:rsidRPr="009D48AB">
              <w:rPr>
                <w:bCs/>
                <w:sz w:val="24"/>
                <w:szCs w:val="24"/>
              </w:rPr>
              <w:t>2</w:t>
            </w:r>
            <w:r w:rsidRPr="009D48AB">
              <w:rPr>
                <w:bCs/>
                <w:sz w:val="24"/>
                <w:szCs w:val="24"/>
              </w:rPr>
              <w:t>.5 Không chuẩn bị đầy đủ hồ sơ, tài liệu có liên quan khi có yêu cầu nhằm phục vụ cho Hội đồng tư vấn chuyên môn cấp tỉnh xác định các trường hợp được bồi thường trong trường hợp xảy ra tai biến nặng ảnh hưởng nghiêm trọng đến sức khỏe hoặc gây thiệt hại đến tính mạng của người được tiêm chủng;</w:t>
            </w:r>
            <w:bookmarkEnd w:id="14"/>
          </w:p>
          <w:p w:rsidR="00087459" w:rsidRPr="009D48AB" w:rsidRDefault="00862232" w:rsidP="00087459">
            <w:pPr>
              <w:spacing w:after="120"/>
              <w:jc w:val="both"/>
              <w:rPr>
                <w:bCs/>
                <w:sz w:val="24"/>
                <w:szCs w:val="24"/>
              </w:rPr>
            </w:pPr>
            <w:bookmarkStart w:id="15" w:name="diem_9_2_e"/>
            <w:r w:rsidRPr="009D48AB">
              <w:rPr>
                <w:bCs/>
                <w:sz w:val="24"/>
                <w:szCs w:val="24"/>
              </w:rPr>
              <w:t>12</w:t>
            </w:r>
            <w:r w:rsidR="00087459" w:rsidRPr="009D48AB">
              <w:rPr>
                <w:bCs/>
                <w:sz w:val="24"/>
                <w:szCs w:val="24"/>
              </w:rPr>
              <w:t>.6 Không lưu giữ, quản lý các tài liệu, hồ sơ về tiêm chủng và phản ứng sau tiêm chủng theo quy định của pháp luật.</w:t>
            </w:r>
            <w:bookmarkEnd w:id="15"/>
          </w:p>
          <w:p w:rsidR="00087459" w:rsidRPr="009D48AB" w:rsidRDefault="00087459" w:rsidP="00087459">
            <w:pPr>
              <w:rPr>
                <w:bCs/>
                <w:sz w:val="24"/>
                <w:szCs w:val="24"/>
              </w:rPr>
            </w:pPr>
          </w:p>
        </w:tc>
        <w:tc>
          <w:tcPr>
            <w:tcW w:w="5103" w:type="dxa"/>
          </w:tcPr>
          <w:p w:rsidR="00087459" w:rsidRPr="009D48AB" w:rsidRDefault="00087459" w:rsidP="00087459">
            <w:pPr>
              <w:rPr>
                <w:bCs/>
                <w:sz w:val="24"/>
                <w:szCs w:val="24"/>
              </w:rPr>
            </w:pPr>
            <w:r w:rsidRPr="009D48AB">
              <w:rPr>
                <w:bCs/>
                <w:sz w:val="24"/>
                <w:szCs w:val="24"/>
              </w:rPr>
              <w:lastRenderedPageBreak/>
              <w:t>- Mức phạt: Phạt tiền từ 1.000.000 đồng đến 3.000.000 đồng đối với mỗi hành vi</w:t>
            </w:r>
          </w:p>
        </w:tc>
        <w:tc>
          <w:tcPr>
            <w:tcW w:w="2552" w:type="dxa"/>
          </w:tcPr>
          <w:p w:rsidR="00087459" w:rsidRPr="009D48AB" w:rsidRDefault="00087459" w:rsidP="00087459">
            <w:pPr>
              <w:jc w:val="center"/>
              <w:rPr>
                <w:bCs/>
                <w:sz w:val="24"/>
                <w:szCs w:val="24"/>
              </w:rPr>
            </w:pPr>
            <w:r w:rsidRPr="009D48AB">
              <w:rPr>
                <w:bCs/>
                <w:sz w:val="24"/>
                <w:szCs w:val="24"/>
              </w:rPr>
              <w:t>Khoản 2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lastRenderedPageBreak/>
              <w:t>1</w:t>
            </w:r>
            <w:r w:rsidR="00D46A67" w:rsidRPr="009D48AB">
              <w:rPr>
                <w:rFonts w:ascii="Times New Roman" w:hAnsi="Times New Roman" w:cs="Times New Roman"/>
                <w:bCs/>
                <w:sz w:val="24"/>
                <w:szCs w:val="24"/>
              </w:rPr>
              <w:t>3</w:t>
            </w:r>
          </w:p>
        </w:tc>
        <w:tc>
          <w:tcPr>
            <w:tcW w:w="5670" w:type="dxa"/>
          </w:tcPr>
          <w:p w:rsidR="00087459" w:rsidRPr="009D48AB" w:rsidRDefault="00087459" w:rsidP="00087459">
            <w:pPr>
              <w:spacing w:after="120"/>
              <w:jc w:val="both"/>
              <w:rPr>
                <w:bCs/>
                <w:sz w:val="24"/>
                <w:szCs w:val="24"/>
              </w:rPr>
            </w:pPr>
            <w:r w:rsidRPr="009D48AB">
              <w:rPr>
                <w:bCs/>
                <w:sz w:val="24"/>
                <w:szCs w:val="24"/>
              </w:rPr>
              <w:t>1</w:t>
            </w:r>
            <w:r w:rsidR="008F4C0A" w:rsidRPr="009D48AB">
              <w:rPr>
                <w:bCs/>
                <w:sz w:val="24"/>
                <w:szCs w:val="24"/>
              </w:rPr>
              <w:t>3</w:t>
            </w:r>
            <w:r w:rsidRPr="009D48AB">
              <w:rPr>
                <w:bCs/>
                <w:sz w:val="24"/>
                <w:szCs w:val="24"/>
              </w:rPr>
              <w:t>.1 Không khám sàng lọc hoặc khám sàng lọc không đầy đủ cho đối tượng được tiêm chủng;</w:t>
            </w:r>
          </w:p>
          <w:p w:rsidR="00087459" w:rsidRPr="009D48AB" w:rsidRDefault="00087459" w:rsidP="00087459">
            <w:pPr>
              <w:spacing w:after="120"/>
              <w:jc w:val="both"/>
              <w:rPr>
                <w:bCs/>
                <w:sz w:val="24"/>
                <w:szCs w:val="24"/>
              </w:rPr>
            </w:pPr>
            <w:r w:rsidRPr="009D48AB">
              <w:rPr>
                <w:bCs/>
                <w:sz w:val="24"/>
                <w:szCs w:val="24"/>
              </w:rPr>
              <w:t>1</w:t>
            </w:r>
            <w:r w:rsidR="008F4C0A" w:rsidRPr="009D48AB">
              <w:rPr>
                <w:bCs/>
                <w:sz w:val="24"/>
                <w:szCs w:val="24"/>
              </w:rPr>
              <w:t>3</w:t>
            </w:r>
            <w:r w:rsidRPr="009D48AB">
              <w:rPr>
                <w:bCs/>
                <w:sz w:val="24"/>
                <w:szCs w:val="24"/>
              </w:rPr>
              <w:t>.2 Không thực hiện đúng quy định của pháp luật về tiếp nhận, vận chuyển và bảo quản vắc xin;</w:t>
            </w:r>
          </w:p>
          <w:p w:rsidR="00087459" w:rsidRPr="009D48AB" w:rsidRDefault="00087459" w:rsidP="00087459">
            <w:pPr>
              <w:spacing w:after="120"/>
              <w:jc w:val="both"/>
              <w:rPr>
                <w:bCs/>
                <w:sz w:val="24"/>
                <w:szCs w:val="24"/>
              </w:rPr>
            </w:pPr>
            <w:r w:rsidRPr="009D48AB">
              <w:rPr>
                <w:bCs/>
                <w:sz w:val="24"/>
                <w:szCs w:val="24"/>
              </w:rPr>
              <w:t>1</w:t>
            </w:r>
            <w:r w:rsidR="008F4C0A" w:rsidRPr="009D48AB">
              <w:rPr>
                <w:bCs/>
                <w:sz w:val="24"/>
                <w:szCs w:val="24"/>
              </w:rPr>
              <w:t>3</w:t>
            </w:r>
            <w:r w:rsidRPr="009D48AB">
              <w:rPr>
                <w:bCs/>
                <w:sz w:val="24"/>
                <w:szCs w:val="24"/>
              </w:rPr>
              <w:t>.3 Không thực hiện đúng quy định của pháp luật và hướng dẫn chuyên môn về an toàn tiêm chủng, quản lý đối tượng tiêm chủng;</w:t>
            </w:r>
          </w:p>
          <w:p w:rsidR="00087459" w:rsidRPr="009D48AB" w:rsidRDefault="00087459" w:rsidP="008F4C0A">
            <w:pPr>
              <w:spacing w:after="120"/>
              <w:jc w:val="both"/>
              <w:rPr>
                <w:bCs/>
                <w:sz w:val="24"/>
                <w:szCs w:val="24"/>
              </w:rPr>
            </w:pPr>
            <w:r w:rsidRPr="009D48AB">
              <w:rPr>
                <w:bCs/>
                <w:sz w:val="24"/>
                <w:szCs w:val="24"/>
              </w:rPr>
              <w:t>1</w:t>
            </w:r>
            <w:r w:rsidR="008F4C0A" w:rsidRPr="009D48AB">
              <w:rPr>
                <w:bCs/>
                <w:sz w:val="24"/>
                <w:szCs w:val="24"/>
              </w:rPr>
              <w:t>3</w:t>
            </w:r>
            <w:r w:rsidRPr="009D48AB">
              <w:rPr>
                <w:bCs/>
                <w:sz w:val="24"/>
                <w:szCs w:val="24"/>
              </w:rPr>
              <w:t xml:space="preserve">.4 Không dừng ngay buổi tiêm chủng khi đang triển khai tiêm chủng mà xảy </w:t>
            </w:r>
            <w:r w:rsidR="00862232" w:rsidRPr="009D48AB">
              <w:rPr>
                <w:bCs/>
                <w:sz w:val="24"/>
                <w:szCs w:val="24"/>
              </w:rPr>
              <w:t>ra tai biến nặng sau tiêm chủng.</w:t>
            </w:r>
          </w:p>
        </w:tc>
        <w:tc>
          <w:tcPr>
            <w:tcW w:w="5103" w:type="dxa"/>
          </w:tcPr>
          <w:p w:rsidR="00087459" w:rsidRPr="009D48AB" w:rsidRDefault="00087459" w:rsidP="00087459">
            <w:pPr>
              <w:spacing w:after="120"/>
              <w:jc w:val="both"/>
              <w:rPr>
                <w:bCs/>
                <w:sz w:val="24"/>
                <w:szCs w:val="24"/>
              </w:rPr>
            </w:pPr>
            <w:r w:rsidRPr="009D48AB">
              <w:rPr>
                <w:bCs/>
                <w:sz w:val="24"/>
                <w:szCs w:val="24"/>
              </w:rPr>
              <w:t xml:space="preserve">- Mức phạt: Phạt tiền từ 3.000.000 đồng đến 5.000.000 đồng đối với mỗi hành vi </w:t>
            </w:r>
          </w:p>
          <w:p w:rsidR="00087459" w:rsidRPr="009D48AB" w:rsidRDefault="00087459" w:rsidP="00087459">
            <w:pPr>
              <w:spacing w:after="120"/>
              <w:jc w:val="both"/>
              <w:rPr>
                <w:bCs/>
                <w:sz w:val="24"/>
                <w:szCs w:val="24"/>
              </w:rPr>
            </w:pPr>
            <w:r w:rsidRPr="009D48AB">
              <w:rPr>
                <w:bCs/>
                <w:sz w:val="24"/>
                <w:szCs w:val="24"/>
              </w:rPr>
              <w:t xml:space="preserve">- Hình thức xử phạt bổ sung: </w:t>
            </w:r>
          </w:p>
          <w:p w:rsidR="00087459" w:rsidRPr="009D48AB" w:rsidRDefault="00087459" w:rsidP="00087459">
            <w:pPr>
              <w:spacing w:after="120"/>
              <w:jc w:val="both"/>
              <w:rPr>
                <w:bCs/>
                <w:sz w:val="24"/>
                <w:szCs w:val="24"/>
              </w:rPr>
            </w:pPr>
            <w:r w:rsidRPr="009D48AB">
              <w:rPr>
                <w:bCs/>
                <w:sz w:val="24"/>
                <w:szCs w:val="24"/>
              </w:rPr>
              <w:t>+ Đình chỉ toàn bộ hoặc một phần hoạt động của cơ sở trong thời hạn từ 01 tháng đến 03 tháng đối với hành vi vi phạm đã nêu.</w:t>
            </w:r>
          </w:p>
          <w:p w:rsidR="00087459" w:rsidRPr="009D48AB" w:rsidRDefault="00087459" w:rsidP="00087459">
            <w:pPr>
              <w:spacing w:after="120"/>
              <w:jc w:val="both"/>
              <w:rPr>
                <w:bCs/>
                <w:sz w:val="24"/>
                <w:szCs w:val="24"/>
              </w:rPr>
            </w:pPr>
            <w:r w:rsidRPr="009D48AB">
              <w:rPr>
                <w:bCs/>
                <w:sz w:val="24"/>
                <w:szCs w:val="24"/>
              </w:rPr>
              <w:t>+ Tước quyền sử dụng chứng chỉ hành nghề khám bệnh, chữa bệnh trong thời hạn từ 01 tháng đến 03 tháng đối với hành vi vi phạm đã nêu</w:t>
            </w:r>
          </w:p>
        </w:tc>
        <w:tc>
          <w:tcPr>
            <w:tcW w:w="2552" w:type="dxa"/>
          </w:tcPr>
          <w:p w:rsidR="00087459" w:rsidRPr="009D48AB" w:rsidRDefault="00087459" w:rsidP="00087459">
            <w:pPr>
              <w:jc w:val="center"/>
              <w:rPr>
                <w:bCs/>
                <w:sz w:val="24"/>
                <w:szCs w:val="24"/>
              </w:rPr>
            </w:pPr>
            <w:r w:rsidRPr="009D48AB">
              <w:rPr>
                <w:bCs/>
                <w:sz w:val="24"/>
                <w:szCs w:val="24"/>
              </w:rPr>
              <w:t>Điểm a, b, c, d Khoản 3; điểm a, b khoản 7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1</w:t>
            </w:r>
            <w:r w:rsidR="00D46A67" w:rsidRPr="009D48AB">
              <w:rPr>
                <w:rFonts w:ascii="Times New Roman" w:hAnsi="Times New Roman" w:cs="Times New Roman"/>
                <w:bCs/>
                <w:sz w:val="24"/>
                <w:szCs w:val="24"/>
              </w:rPr>
              <w:t>4</w:t>
            </w:r>
          </w:p>
        </w:tc>
        <w:tc>
          <w:tcPr>
            <w:tcW w:w="5670" w:type="dxa"/>
          </w:tcPr>
          <w:p w:rsidR="00087459" w:rsidRPr="009D48AB" w:rsidRDefault="00087459" w:rsidP="00087459">
            <w:pPr>
              <w:spacing w:after="120"/>
              <w:jc w:val="both"/>
              <w:rPr>
                <w:bCs/>
                <w:sz w:val="24"/>
                <w:szCs w:val="24"/>
              </w:rPr>
            </w:pPr>
            <w:bookmarkStart w:id="16" w:name="diem_9_3_dd"/>
            <w:r w:rsidRPr="009D48AB">
              <w:rPr>
                <w:bCs/>
                <w:sz w:val="24"/>
                <w:szCs w:val="24"/>
              </w:rPr>
              <w:t>1</w:t>
            </w:r>
            <w:r w:rsidR="008F4C0A" w:rsidRPr="009D48AB">
              <w:rPr>
                <w:bCs/>
                <w:sz w:val="24"/>
                <w:szCs w:val="24"/>
              </w:rPr>
              <w:t>4</w:t>
            </w:r>
            <w:r w:rsidRPr="009D48AB">
              <w:rPr>
                <w:bCs/>
                <w:sz w:val="24"/>
                <w:szCs w:val="24"/>
              </w:rPr>
              <w:t>.1 Không thống kê đầy đủ thông tin liên quan đến trường hợp tai biến nặng theo quy định của Bộ trưởng Bộ Y tế và báo cáo cho Sở Y tế trong thời hạn 24 giờ kể từ thời điểm xảy ra tai biến;</w:t>
            </w:r>
            <w:bookmarkEnd w:id="16"/>
          </w:p>
          <w:p w:rsidR="00087459" w:rsidRPr="009D48AB" w:rsidRDefault="00087459" w:rsidP="00087459">
            <w:pPr>
              <w:spacing w:after="120"/>
              <w:jc w:val="both"/>
              <w:rPr>
                <w:bCs/>
                <w:sz w:val="24"/>
                <w:szCs w:val="24"/>
              </w:rPr>
            </w:pPr>
            <w:bookmarkStart w:id="17" w:name="diem_9_3_e"/>
            <w:r w:rsidRPr="009D48AB">
              <w:rPr>
                <w:bCs/>
                <w:sz w:val="24"/>
                <w:szCs w:val="24"/>
              </w:rPr>
              <w:t>1</w:t>
            </w:r>
            <w:r w:rsidR="008F4C0A" w:rsidRPr="009D48AB">
              <w:rPr>
                <w:bCs/>
                <w:sz w:val="24"/>
                <w:szCs w:val="24"/>
              </w:rPr>
              <w:t>4</w:t>
            </w:r>
            <w:r w:rsidRPr="009D48AB">
              <w:rPr>
                <w:bCs/>
                <w:sz w:val="24"/>
                <w:szCs w:val="24"/>
              </w:rPr>
              <w:t xml:space="preserve">.2 Không tổ chức tiêm chủng chống dịch khi cơ quan nhà nước có thẩm quyền yêu cầu đối với cơ sở khám bệnh, chữa bệnh đã đăng ký với Sở Y tế sở tại để thực hiện tiêm chủng vắc xin trong Chương trình tiêm chủng </w:t>
            </w:r>
            <w:r w:rsidRPr="009D48AB">
              <w:rPr>
                <w:bCs/>
                <w:sz w:val="24"/>
                <w:szCs w:val="24"/>
              </w:rPr>
              <w:lastRenderedPageBreak/>
              <w:t>mở rộng</w:t>
            </w:r>
            <w:bookmarkEnd w:id="17"/>
            <w:r w:rsidR="00862232" w:rsidRPr="009D48AB">
              <w:rPr>
                <w:bCs/>
                <w:sz w:val="24"/>
                <w:szCs w:val="24"/>
              </w:rPr>
              <w:t>.</w:t>
            </w:r>
          </w:p>
        </w:tc>
        <w:tc>
          <w:tcPr>
            <w:tcW w:w="5103" w:type="dxa"/>
          </w:tcPr>
          <w:p w:rsidR="00087459" w:rsidRPr="009D48AB" w:rsidRDefault="00087459" w:rsidP="00087459">
            <w:pPr>
              <w:spacing w:after="120"/>
              <w:jc w:val="both"/>
              <w:rPr>
                <w:bCs/>
                <w:sz w:val="24"/>
                <w:szCs w:val="24"/>
              </w:rPr>
            </w:pPr>
            <w:bookmarkStart w:id="18" w:name="khoan_9_3"/>
            <w:r w:rsidRPr="009D48AB">
              <w:rPr>
                <w:bCs/>
                <w:sz w:val="24"/>
                <w:szCs w:val="24"/>
              </w:rPr>
              <w:lastRenderedPageBreak/>
              <w:t xml:space="preserve">- Mức phạt: Phạt tiền từ 3.000.000 đồng đến 5.000.000 đồng đối với mỗi hành vi </w:t>
            </w:r>
            <w:bookmarkEnd w:id="18"/>
          </w:p>
          <w:p w:rsidR="00087459" w:rsidRPr="009D48AB" w:rsidRDefault="00087459" w:rsidP="00087459">
            <w:pPr>
              <w:spacing w:after="120"/>
              <w:jc w:val="both"/>
              <w:rPr>
                <w:bCs/>
                <w:sz w:val="24"/>
                <w:szCs w:val="24"/>
              </w:rPr>
            </w:pPr>
          </w:p>
        </w:tc>
        <w:tc>
          <w:tcPr>
            <w:tcW w:w="2552" w:type="dxa"/>
          </w:tcPr>
          <w:p w:rsidR="00087459" w:rsidRPr="009D48AB" w:rsidRDefault="00087459" w:rsidP="00087459">
            <w:pPr>
              <w:jc w:val="center"/>
              <w:rPr>
                <w:bCs/>
                <w:sz w:val="24"/>
                <w:szCs w:val="24"/>
              </w:rPr>
            </w:pPr>
            <w:r w:rsidRPr="009D48AB">
              <w:rPr>
                <w:bCs/>
                <w:sz w:val="24"/>
                <w:szCs w:val="24"/>
              </w:rPr>
              <w:t>Điểm đ, e Khoản 3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ind w:left="360"/>
              <w:jc w:val="center"/>
              <w:rPr>
                <w:bCs/>
                <w:sz w:val="24"/>
                <w:szCs w:val="24"/>
              </w:rPr>
            </w:pPr>
            <w:r w:rsidRPr="009D48AB">
              <w:rPr>
                <w:bCs/>
                <w:sz w:val="24"/>
                <w:szCs w:val="24"/>
              </w:rPr>
              <w:lastRenderedPageBreak/>
              <w:t>1</w:t>
            </w:r>
            <w:r w:rsidR="00D46A67" w:rsidRPr="009D48AB">
              <w:rPr>
                <w:bCs/>
                <w:sz w:val="24"/>
                <w:szCs w:val="24"/>
              </w:rPr>
              <w:t>5</w:t>
            </w:r>
          </w:p>
        </w:tc>
        <w:tc>
          <w:tcPr>
            <w:tcW w:w="5670" w:type="dxa"/>
          </w:tcPr>
          <w:p w:rsidR="00087459" w:rsidRPr="009D48AB" w:rsidRDefault="00087459" w:rsidP="00087459">
            <w:pPr>
              <w:spacing w:after="120"/>
              <w:jc w:val="both"/>
              <w:rPr>
                <w:bCs/>
                <w:sz w:val="24"/>
                <w:szCs w:val="24"/>
              </w:rPr>
            </w:pPr>
            <w:r w:rsidRPr="009D48AB">
              <w:rPr>
                <w:bCs/>
                <w:sz w:val="24"/>
                <w:szCs w:val="24"/>
              </w:rPr>
              <w:t>1</w:t>
            </w:r>
            <w:r w:rsidR="00862232" w:rsidRPr="009D48AB">
              <w:rPr>
                <w:bCs/>
                <w:sz w:val="24"/>
                <w:szCs w:val="24"/>
              </w:rPr>
              <w:t>5</w:t>
            </w:r>
            <w:r w:rsidRPr="009D48AB">
              <w:rPr>
                <w:bCs/>
                <w:sz w:val="24"/>
                <w:szCs w:val="24"/>
              </w:rPr>
              <w:t>.1 Tính vào giá dịch vụ tiêm chủng vắc xin trong Chương trình tiêm chủng mở rộng, tiêm chủng chống dịch đối với các khoản chi phí đã được ngân sách nhà nước bảo đảm;</w:t>
            </w:r>
          </w:p>
          <w:p w:rsidR="00087459" w:rsidRPr="009D48AB" w:rsidRDefault="00087459" w:rsidP="00087459">
            <w:pPr>
              <w:spacing w:after="120"/>
              <w:jc w:val="both"/>
              <w:rPr>
                <w:bCs/>
                <w:sz w:val="24"/>
                <w:szCs w:val="24"/>
              </w:rPr>
            </w:pPr>
            <w:r w:rsidRPr="009D48AB">
              <w:rPr>
                <w:bCs/>
                <w:sz w:val="24"/>
                <w:szCs w:val="24"/>
              </w:rPr>
              <w:t>1</w:t>
            </w:r>
            <w:r w:rsidR="00862232" w:rsidRPr="009D48AB">
              <w:rPr>
                <w:bCs/>
                <w:sz w:val="24"/>
                <w:szCs w:val="24"/>
              </w:rPr>
              <w:t>5</w:t>
            </w:r>
            <w:r w:rsidRPr="009D48AB">
              <w:rPr>
                <w:bCs/>
                <w:sz w:val="24"/>
                <w:szCs w:val="24"/>
              </w:rPr>
              <w:t>.2 Bán vắc xin, sinh phẩm y tế thuộc chương trình tiêm chủng mở rộng.</w:t>
            </w:r>
          </w:p>
          <w:p w:rsidR="00087459" w:rsidRPr="009D48AB" w:rsidRDefault="00087459" w:rsidP="00087459">
            <w:pPr>
              <w:spacing w:after="120"/>
              <w:jc w:val="both"/>
              <w:rPr>
                <w:bCs/>
                <w:strike/>
                <w:sz w:val="24"/>
                <w:szCs w:val="24"/>
              </w:rPr>
            </w:pPr>
          </w:p>
        </w:tc>
        <w:tc>
          <w:tcPr>
            <w:tcW w:w="5103" w:type="dxa"/>
          </w:tcPr>
          <w:p w:rsidR="00087459" w:rsidRPr="009D48AB" w:rsidRDefault="00087459" w:rsidP="00087459">
            <w:pPr>
              <w:spacing w:after="120"/>
              <w:jc w:val="both"/>
              <w:rPr>
                <w:bCs/>
                <w:sz w:val="24"/>
                <w:szCs w:val="24"/>
              </w:rPr>
            </w:pPr>
            <w:r w:rsidRPr="009D48AB">
              <w:rPr>
                <w:bCs/>
                <w:sz w:val="24"/>
                <w:szCs w:val="24"/>
              </w:rPr>
              <w:t xml:space="preserve">- Mức phạt: Phạt tiền từ 3.000.000 đồng đến 5.000.000 đồng đối với mỗi hành vi </w:t>
            </w:r>
          </w:p>
          <w:p w:rsidR="00087459" w:rsidRPr="009D48AB" w:rsidRDefault="00087459" w:rsidP="00087459">
            <w:pPr>
              <w:spacing w:after="120"/>
              <w:jc w:val="both"/>
              <w:rPr>
                <w:bCs/>
                <w:sz w:val="24"/>
                <w:szCs w:val="24"/>
              </w:rPr>
            </w:pPr>
            <w:r w:rsidRPr="009D48AB">
              <w:rPr>
                <w:bCs/>
                <w:sz w:val="24"/>
                <w:szCs w:val="24"/>
              </w:rPr>
              <w:t>- Biện pháp khắc phục hậu quả: Buộc hoàn trả số tiền đã thu không đúng quy định của pháp luật đối với hành vi trên. Trường hợp không hoàn trả được cho đối tượng thì nộp vào ngân sách nhà nước theo quy định của pháp luật.</w:t>
            </w:r>
          </w:p>
        </w:tc>
        <w:tc>
          <w:tcPr>
            <w:tcW w:w="2552" w:type="dxa"/>
          </w:tcPr>
          <w:p w:rsidR="00087459" w:rsidRPr="009D48AB" w:rsidRDefault="00087459" w:rsidP="00087459">
            <w:pPr>
              <w:jc w:val="center"/>
              <w:rPr>
                <w:bCs/>
                <w:sz w:val="24"/>
                <w:szCs w:val="24"/>
              </w:rPr>
            </w:pPr>
            <w:r w:rsidRPr="009D48AB">
              <w:rPr>
                <w:bCs/>
                <w:sz w:val="24"/>
                <w:szCs w:val="24"/>
              </w:rPr>
              <w:t>Điểm g, h Khoản 3;  điểm a Khoản 8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1</w:t>
            </w:r>
            <w:r w:rsidR="00D46A67" w:rsidRPr="009D48AB">
              <w:rPr>
                <w:rFonts w:ascii="Times New Roman" w:hAnsi="Times New Roman" w:cs="Times New Roman"/>
                <w:bCs/>
                <w:sz w:val="24"/>
                <w:szCs w:val="24"/>
              </w:rPr>
              <w:t>6</w:t>
            </w:r>
          </w:p>
        </w:tc>
        <w:tc>
          <w:tcPr>
            <w:tcW w:w="5670" w:type="dxa"/>
          </w:tcPr>
          <w:p w:rsidR="00087459" w:rsidRPr="009D48AB" w:rsidRDefault="00087459" w:rsidP="00087459">
            <w:pPr>
              <w:spacing w:after="120"/>
              <w:jc w:val="both"/>
              <w:rPr>
                <w:bCs/>
                <w:sz w:val="24"/>
                <w:szCs w:val="24"/>
              </w:rPr>
            </w:pPr>
            <w:bookmarkStart w:id="19" w:name="diem_9_4_a"/>
            <w:r w:rsidRPr="009D48AB">
              <w:rPr>
                <w:bCs/>
                <w:sz w:val="24"/>
                <w:szCs w:val="24"/>
              </w:rPr>
              <w:t>1</w:t>
            </w:r>
            <w:r w:rsidR="008F4C0A" w:rsidRPr="009D48AB">
              <w:rPr>
                <w:bCs/>
                <w:sz w:val="24"/>
                <w:szCs w:val="24"/>
              </w:rPr>
              <w:t>6</w:t>
            </w:r>
            <w:r w:rsidRPr="009D48AB">
              <w:rPr>
                <w:bCs/>
                <w:sz w:val="24"/>
                <w:szCs w:val="24"/>
              </w:rPr>
              <w:t>.1 Không tiêm chủng đúng chỉ định, không bảo đảm an toàn trong khi tiêm chủng;</w:t>
            </w:r>
            <w:bookmarkEnd w:id="19"/>
          </w:p>
          <w:p w:rsidR="00087459" w:rsidRPr="009D48AB" w:rsidRDefault="00087459" w:rsidP="00087459">
            <w:pPr>
              <w:spacing w:after="120"/>
              <w:jc w:val="both"/>
              <w:rPr>
                <w:bCs/>
                <w:sz w:val="24"/>
                <w:szCs w:val="24"/>
              </w:rPr>
            </w:pPr>
            <w:bookmarkStart w:id="20" w:name="diem_9_4_b"/>
            <w:r w:rsidRPr="009D48AB">
              <w:rPr>
                <w:bCs/>
                <w:sz w:val="24"/>
                <w:szCs w:val="24"/>
              </w:rPr>
              <w:t>1</w:t>
            </w:r>
            <w:r w:rsidR="008F4C0A" w:rsidRPr="009D48AB">
              <w:rPr>
                <w:bCs/>
                <w:sz w:val="24"/>
                <w:szCs w:val="24"/>
              </w:rPr>
              <w:t>6</w:t>
            </w:r>
            <w:r w:rsidRPr="009D48AB">
              <w:rPr>
                <w:bCs/>
                <w:sz w:val="24"/>
                <w:szCs w:val="24"/>
              </w:rPr>
              <w:t>.2 Không xử trí cấp cứu, chẩn đoán nguyên nhân tai biến nặng sau tiêm chủng;</w:t>
            </w:r>
            <w:bookmarkEnd w:id="20"/>
          </w:p>
          <w:p w:rsidR="00087459" w:rsidRPr="009D48AB" w:rsidRDefault="00087459" w:rsidP="00087459">
            <w:pPr>
              <w:spacing w:after="120"/>
              <w:jc w:val="both"/>
              <w:rPr>
                <w:bCs/>
                <w:sz w:val="24"/>
                <w:szCs w:val="24"/>
              </w:rPr>
            </w:pPr>
            <w:bookmarkStart w:id="21" w:name="diem_9_4_c"/>
            <w:r w:rsidRPr="009D48AB">
              <w:rPr>
                <w:bCs/>
                <w:sz w:val="24"/>
                <w:szCs w:val="24"/>
              </w:rPr>
              <w:t>1</w:t>
            </w:r>
            <w:r w:rsidR="008F4C0A" w:rsidRPr="009D48AB">
              <w:rPr>
                <w:bCs/>
                <w:sz w:val="24"/>
                <w:szCs w:val="24"/>
              </w:rPr>
              <w:t>6</w:t>
            </w:r>
            <w:r w:rsidRPr="009D48AB">
              <w:rPr>
                <w:bCs/>
                <w:sz w:val="24"/>
                <w:szCs w:val="24"/>
              </w:rPr>
              <w:t>.3 Không chuyển người bị tai biến nặng sau tiêm chủng đến cơ sở khám bệnh, chữa bệnh gần nhất trong trường hợp vượt quá khả năng;</w:t>
            </w:r>
            <w:bookmarkEnd w:id="21"/>
          </w:p>
          <w:p w:rsidR="00087459" w:rsidRPr="009D48AB" w:rsidRDefault="00087459" w:rsidP="008F4C0A">
            <w:pPr>
              <w:spacing w:after="120"/>
              <w:jc w:val="both"/>
              <w:rPr>
                <w:bCs/>
                <w:sz w:val="24"/>
                <w:szCs w:val="24"/>
              </w:rPr>
            </w:pPr>
            <w:bookmarkStart w:id="22" w:name="diem_9_4_d"/>
            <w:r w:rsidRPr="009D48AB">
              <w:rPr>
                <w:bCs/>
                <w:sz w:val="24"/>
                <w:szCs w:val="24"/>
              </w:rPr>
              <w:t>1</w:t>
            </w:r>
            <w:r w:rsidR="008F4C0A" w:rsidRPr="009D48AB">
              <w:rPr>
                <w:bCs/>
                <w:sz w:val="24"/>
                <w:szCs w:val="24"/>
              </w:rPr>
              <w:t>6</w:t>
            </w:r>
            <w:r w:rsidRPr="009D48AB">
              <w:rPr>
                <w:bCs/>
                <w:sz w:val="24"/>
                <w:szCs w:val="24"/>
              </w:rPr>
              <w:t>.4 Không cấp cứu, điều trị người bị tai biến nặng sau tiêm chủng và báo cáo Sở Y tế trong thời hạn 24 giờ kể từ thời điểm tiếp nhận người bị tai biến nặng sau tiêm chủng</w:t>
            </w:r>
            <w:bookmarkEnd w:id="22"/>
            <w:r w:rsidR="00862232" w:rsidRPr="009D48AB">
              <w:rPr>
                <w:bCs/>
                <w:sz w:val="24"/>
                <w:szCs w:val="24"/>
              </w:rPr>
              <w:t>.</w:t>
            </w:r>
          </w:p>
        </w:tc>
        <w:tc>
          <w:tcPr>
            <w:tcW w:w="5103" w:type="dxa"/>
          </w:tcPr>
          <w:p w:rsidR="00087459" w:rsidRPr="009D48AB" w:rsidRDefault="00087459" w:rsidP="00087459">
            <w:pPr>
              <w:spacing w:after="120"/>
              <w:jc w:val="both"/>
              <w:rPr>
                <w:bCs/>
                <w:sz w:val="24"/>
                <w:szCs w:val="24"/>
              </w:rPr>
            </w:pPr>
            <w:r w:rsidRPr="009D48AB">
              <w:rPr>
                <w:bCs/>
                <w:sz w:val="24"/>
                <w:szCs w:val="24"/>
              </w:rPr>
              <w:t>- Mức phạt: Phạt tiền từ 5.000.000 đồng đến 10.000.000 đồng đối với mỗi hành vi</w:t>
            </w:r>
          </w:p>
          <w:p w:rsidR="00087459" w:rsidRPr="009D48AB" w:rsidRDefault="00087459" w:rsidP="00087459">
            <w:pPr>
              <w:spacing w:after="120"/>
              <w:jc w:val="both"/>
              <w:rPr>
                <w:bCs/>
                <w:sz w:val="24"/>
                <w:szCs w:val="24"/>
              </w:rPr>
            </w:pPr>
            <w:r w:rsidRPr="009D48AB">
              <w:rPr>
                <w:bCs/>
                <w:sz w:val="24"/>
                <w:szCs w:val="24"/>
              </w:rPr>
              <w:t xml:space="preserve">- Hình thức xử phạt bổ sung: </w:t>
            </w:r>
          </w:p>
          <w:p w:rsidR="00087459" w:rsidRPr="009D48AB" w:rsidRDefault="00087459" w:rsidP="00087459">
            <w:pPr>
              <w:spacing w:after="120"/>
              <w:jc w:val="both"/>
              <w:rPr>
                <w:bCs/>
                <w:sz w:val="24"/>
                <w:szCs w:val="24"/>
              </w:rPr>
            </w:pPr>
            <w:r w:rsidRPr="009D48AB">
              <w:rPr>
                <w:bCs/>
                <w:sz w:val="24"/>
                <w:szCs w:val="24"/>
              </w:rPr>
              <w:t>+ Đình chỉ toàn bộ hoặc một phần hoạt động của cơ sở trong thời hạn từ 01 tháng đến 03 tháng;</w:t>
            </w:r>
          </w:p>
          <w:p w:rsidR="00087459" w:rsidRPr="009D48AB" w:rsidRDefault="00087459" w:rsidP="00087459">
            <w:pPr>
              <w:spacing w:after="120"/>
              <w:jc w:val="both"/>
              <w:rPr>
                <w:bCs/>
                <w:sz w:val="24"/>
                <w:szCs w:val="24"/>
              </w:rPr>
            </w:pPr>
            <w:r w:rsidRPr="009D48AB">
              <w:rPr>
                <w:bCs/>
                <w:sz w:val="24"/>
                <w:szCs w:val="24"/>
              </w:rPr>
              <w:t xml:space="preserve">+ Tước quyền sử dụng chứng chỉ hành nghề khám bệnh, chữa bệnh trong thời hạn từ 01 tháng đến 03 tháng đối với hành vi vi phạm </w:t>
            </w:r>
          </w:p>
        </w:tc>
        <w:tc>
          <w:tcPr>
            <w:tcW w:w="2552" w:type="dxa"/>
          </w:tcPr>
          <w:p w:rsidR="00087459" w:rsidRPr="009D48AB" w:rsidRDefault="00087459" w:rsidP="00087459">
            <w:pPr>
              <w:jc w:val="center"/>
              <w:rPr>
                <w:bCs/>
                <w:sz w:val="24"/>
                <w:szCs w:val="24"/>
              </w:rPr>
            </w:pPr>
            <w:r w:rsidRPr="009D48AB">
              <w:rPr>
                <w:bCs/>
                <w:sz w:val="24"/>
                <w:szCs w:val="24"/>
              </w:rPr>
              <w:t>Điểm a, b, c, d Khoản 4; điểm a, b khoản 7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1</w:t>
            </w:r>
            <w:r w:rsidR="00D46A67" w:rsidRPr="009D48AB">
              <w:rPr>
                <w:rFonts w:ascii="Times New Roman" w:hAnsi="Times New Roman" w:cs="Times New Roman"/>
                <w:bCs/>
                <w:sz w:val="24"/>
                <w:szCs w:val="24"/>
              </w:rPr>
              <w:t>7</w:t>
            </w:r>
          </w:p>
        </w:tc>
        <w:tc>
          <w:tcPr>
            <w:tcW w:w="5670" w:type="dxa"/>
          </w:tcPr>
          <w:p w:rsidR="00087459" w:rsidRPr="009D48AB" w:rsidRDefault="00087459" w:rsidP="00087459">
            <w:pPr>
              <w:spacing w:after="120"/>
              <w:jc w:val="both"/>
              <w:rPr>
                <w:bCs/>
                <w:sz w:val="24"/>
                <w:szCs w:val="24"/>
              </w:rPr>
            </w:pPr>
            <w:r w:rsidRPr="009D48AB">
              <w:rPr>
                <w:bCs/>
                <w:sz w:val="24"/>
                <w:szCs w:val="24"/>
              </w:rPr>
              <w:t>Không bảo đảm một trong các điều kiện của cơ sở tiêm chủng cố định sau khi đã công bố cơ sở đủ điều kiện tiêm chủng.</w:t>
            </w:r>
          </w:p>
          <w:p w:rsidR="00087459" w:rsidRPr="009D48AB" w:rsidRDefault="00087459" w:rsidP="00087459">
            <w:pPr>
              <w:spacing w:after="120"/>
              <w:jc w:val="both"/>
              <w:rPr>
                <w:bCs/>
                <w:sz w:val="24"/>
                <w:szCs w:val="24"/>
              </w:rPr>
            </w:pPr>
          </w:p>
        </w:tc>
        <w:tc>
          <w:tcPr>
            <w:tcW w:w="5103" w:type="dxa"/>
          </w:tcPr>
          <w:p w:rsidR="00087459" w:rsidRPr="009D48AB" w:rsidRDefault="00087459" w:rsidP="00087459">
            <w:pPr>
              <w:spacing w:after="120"/>
              <w:jc w:val="both"/>
              <w:rPr>
                <w:bCs/>
                <w:sz w:val="24"/>
                <w:szCs w:val="24"/>
              </w:rPr>
            </w:pPr>
            <w:r w:rsidRPr="009D48AB">
              <w:rPr>
                <w:bCs/>
                <w:sz w:val="24"/>
                <w:szCs w:val="24"/>
              </w:rPr>
              <w:t>- Mức phạt: Phạt tiền từ 5.000.000 đồng đến 10.000.000 đồng;</w:t>
            </w:r>
          </w:p>
          <w:p w:rsidR="00087459" w:rsidRPr="009D48AB" w:rsidRDefault="00087459" w:rsidP="00087459">
            <w:pPr>
              <w:spacing w:after="120"/>
              <w:jc w:val="both"/>
              <w:rPr>
                <w:bCs/>
                <w:sz w:val="24"/>
                <w:szCs w:val="24"/>
              </w:rPr>
            </w:pPr>
            <w:r w:rsidRPr="009D48AB">
              <w:rPr>
                <w:bCs/>
                <w:sz w:val="24"/>
                <w:szCs w:val="24"/>
              </w:rPr>
              <w:t>- Hình thức xử phạt bổ sung: Đình chỉ toàn bộ hoặc một phần hoạt động của cơ sở trong thời hạn từ 01 tháng đến 03 tháng;</w:t>
            </w:r>
          </w:p>
        </w:tc>
        <w:tc>
          <w:tcPr>
            <w:tcW w:w="2552" w:type="dxa"/>
          </w:tcPr>
          <w:p w:rsidR="00087459" w:rsidRPr="009D48AB" w:rsidRDefault="00087459" w:rsidP="00087459">
            <w:pPr>
              <w:jc w:val="center"/>
              <w:rPr>
                <w:bCs/>
                <w:sz w:val="24"/>
                <w:szCs w:val="24"/>
              </w:rPr>
            </w:pPr>
            <w:r w:rsidRPr="009D48AB">
              <w:rPr>
                <w:bCs/>
                <w:sz w:val="24"/>
                <w:szCs w:val="24"/>
              </w:rPr>
              <w:t>Điểm đ Khoản 4; điểm a khoản 7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D46A67">
            <w:pPr>
              <w:ind w:left="360"/>
              <w:rPr>
                <w:bCs/>
                <w:sz w:val="24"/>
                <w:szCs w:val="24"/>
              </w:rPr>
            </w:pPr>
            <w:r w:rsidRPr="009D48AB">
              <w:rPr>
                <w:bCs/>
                <w:sz w:val="24"/>
                <w:szCs w:val="24"/>
              </w:rPr>
              <w:t>18</w:t>
            </w:r>
          </w:p>
        </w:tc>
        <w:tc>
          <w:tcPr>
            <w:tcW w:w="5670" w:type="dxa"/>
          </w:tcPr>
          <w:p w:rsidR="00087459" w:rsidRPr="009D48AB" w:rsidRDefault="008F4C0A" w:rsidP="00087459">
            <w:pPr>
              <w:spacing w:after="120"/>
              <w:jc w:val="both"/>
              <w:rPr>
                <w:bCs/>
                <w:sz w:val="24"/>
                <w:szCs w:val="24"/>
              </w:rPr>
            </w:pPr>
            <w:bookmarkStart w:id="23" w:name="diem_9_5_a"/>
            <w:r w:rsidRPr="009D48AB">
              <w:rPr>
                <w:bCs/>
                <w:sz w:val="24"/>
                <w:szCs w:val="24"/>
              </w:rPr>
              <w:t>18</w:t>
            </w:r>
            <w:r w:rsidR="00087459" w:rsidRPr="009D48AB">
              <w:rPr>
                <w:bCs/>
                <w:sz w:val="24"/>
                <w:szCs w:val="24"/>
              </w:rPr>
              <w:t>.1 Sử dụng vắc xin, sinh phẩm y tế tại cơ sở không đủ điều kiện theo quy định của pháp luật;</w:t>
            </w:r>
            <w:bookmarkEnd w:id="23"/>
          </w:p>
          <w:p w:rsidR="00087459" w:rsidRPr="009D48AB" w:rsidRDefault="008F4C0A" w:rsidP="00087459">
            <w:pPr>
              <w:spacing w:after="120"/>
              <w:jc w:val="both"/>
              <w:rPr>
                <w:bCs/>
                <w:sz w:val="24"/>
                <w:szCs w:val="24"/>
              </w:rPr>
            </w:pPr>
            <w:bookmarkStart w:id="24" w:name="diem_9_5_b"/>
            <w:r w:rsidRPr="009D48AB">
              <w:rPr>
                <w:bCs/>
                <w:sz w:val="24"/>
                <w:szCs w:val="24"/>
              </w:rPr>
              <w:t>18</w:t>
            </w:r>
            <w:r w:rsidR="00087459" w:rsidRPr="009D48AB">
              <w:rPr>
                <w:bCs/>
                <w:sz w:val="24"/>
                <w:szCs w:val="24"/>
              </w:rPr>
              <w:t>.2 Tiêm chủng khi chưa thực hiện việc công bố cơ sở đủ điều kiện tiêm chủng.</w:t>
            </w:r>
            <w:bookmarkEnd w:id="24"/>
          </w:p>
          <w:p w:rsidR="00087459" w:rsidRPr="009D48AB" w:rsidRDefault="00087459" w:rsidP="00087459">
            <w:pPr>
              <w:spacing w:after="120"/>
              <w:jc w:val="both"/>
              <w:rPr>
                <w:bCs/>
                <w:sz w:val="24"/>
                <w:szCs w:val="24"/>
              </w:rPr>
            </w:pPr>
          </w:p>
        </w:tc>
        <w:tc>
          <w:tcPr>
            <w:tcW w:w="5103" w:type="dxa"/>
          </w:tcPr>
          <w:p w:rsidR="00087459" w:rsidRPr="009D48AB" w:rsidRDefault="00087459" w:rsidP="00087459">
            <w:pPr>
              <w:spacing w:after="120"/>
              <w:jc w:val="both"/>
              <w:rPr>
                <w:bCs/>
                <w:sz w:val="24"/>
                <w:szCs w:val="24"/>
              </w:rPr>
            </w:pPr>
            <w:r w:rsidRPr="009D48AB">
              <w:rPr>
                <w:bCs/>
                <w:sz w:val="24"/>
                <w:szCs w:val="24"/>
              </w:rPr>
              <w:t xml:space="preserve">- Mức phạt: Phạt tiền từ 10.000.000 đồng đến 20.000.000 đồng đối với mỗi hành vi </w:t>
            </w:r>
          </w:p>
          <w:p w:rsidR="00087459" w:rsidRPr="009D48AB" w:rsidRDefault="00087459" w:rsidP="00087459">
            <w:pPr>
              <w:spacing w:after="120"/>
              <w:jc w:val="both"/>
              <w:rPr>
                <w:bCs/>
                <w:sz w:val="24"/>
                <w:szCs w:val="24"/>
              </w:rPr>
            </w:pPr>
            <w:r w:rsidRPr="009D48AB">
              <w:rPr>
                <w:bCs/>
                <w:sz w:val="24"/>
                <w:szCs w:val="24"/>
              </w:rPr>
              <w:t>- Hình thức xử phạt bổ sung: Đình chỉ toàn bộ hoặc một phần hoạt động của cơ sở trong thời hạn từ 01 tháng đến 03 tháng</w:t>
            </w:r>
          </w:p>
          <w:p w:rsidR="00087459" w:rsidRPr="009D48AB" w:rsidRDefault="00087459" w:rsidP="00087459">
            <w:pPr>
              <w:jc w:val="center"/>
              <w:rPr>
                <w:bCs/>
                <w:sz w:val="24"/>
                <w:szCs w:val="24"/>
              </w:rPr>
            </w:pPr>
          </w:p>
        </w:tc>
        <w:tc>
          <w:tcPr>
            <w:tcW w:w="2552" w:type="dxa"/>
          </w:tcPr>
          <w:p w:rsidR="009D48AB" w:rsidRDefault="00087459" w:rsidP="00087459">
            <w:pPr>
              <w:jc w:val="center"/>
              <w:rPr>
                <w:bCs/>
                <w:sz w:val="24"/>
                <w:szCs w:val="24"/>
              </w:rPr>
            </w:pPr>
            <w:r w:rsidRPr="009D48AB">
              <w:rPr>
                <w:bCs/>
                <w:sz w:val="24"/>
                <w:szCs w:val="24"/>
              </w:rPr>
              <w:t xml:space="preserve">Khoản 5; điểm a </w:t>
            </w:r>
          </w:p>
          <w:p w:rsidR="00087459" w:rsidRPr="009D48AB" w:rsidRDefault="00087459" w:rsidP="00087459">
            <w:pPr>
              <w:jc w:val="center"/>
              <w:rPr>
                <w:bCs/>
                <w:sz w:val="24"/>
                <w:szCs w:val="24"/>
              </w:rPr>
            </w:pPr>
            <w:r w:rsidRPr="009D48AB">
              <w:rPr>
                <w:bCs/>
                <w:sz w:val="24"/>
                <w:szCs w:val="24"/>
              </w:rPr>
              <w:t>khoản 7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D46A67">
            <w:pPr>
              <w:ind w:left="360"/>
              <w:rPr>
                <w:bCs/>
                <w:sz w:val="24"/>
                <w:szCs w:val="24"/>
              </w:rPr>
            </w:pPr>
            <w:r w:rsidRPr="009D48AB">
              <w:rPr>
                <w:bCs/>
                <w:sz w:val="24"/>
                <w:szCs w:val="24"/>
              </w:rPr>
              <w:lastRenderedPageBreak/>
              <w:t>19</w:t>
            </w:r>
          </w:p>
        </w:tc>
        <w:tc>
          <w:tcPr>
            <w:tcW w:w="5670" w:type="dxa"/>
          </w:tcPr>
          <w:p w:rsidR="00087459" w:rsidRPr="009D48AB" w:rsidRDefault="00087459" w:rsidP="00087459">
            <w:pPr>
              <w:spacing w:after="120"/>
              <w:jc w:val="both"/>
              <w:rPr>
                <w:bCs/>
                <w:sz w:val="24"/>
                <w:szCs w:val="24"/>
              </w:rPr>
            </w:pPr>
            <w:bookmarkStart w:id="25" w:name="khoan_9_6"/>
            <w:r w:rsidRPr="009D48AB">
              <w:rPr>
                <w:bCs/>
                <w:sz w:val="24"/>
                <w:szCs w:val="24"/>
              </w:rPr>
              <w:t xml:space="preserve"> Sử dụng vắc xin không có giấy đăng ký lưu hành, vắc xin đã hết hạn sử dụng, vắc xin kém chất lượng.</w:t>
            </w:r>
            <w:bookmarkEnd w:id="25"/>
          </w:p>
          <w:p w:rsidR="00087459" w:rsidRPr="009D48AB" w:rsidRDefault="00087459" w:rsidP="00087459">
            <w:pPr>
              <w:jc w:val="center"/>
              <w:rPr>
                <w:bCs/>
                <w:sz w:val="24"/>
                <w:szCs w:val="24"/>
              </w:rPr>
            </w:pPr>
          </w:p>
        </w:tc>
        <w:tc>
          <w:tcPr>
            <w:tcW w:w="5103" w:type="dxa"/>
          </w:tcPr>
          <w:p w:rsidR="00087459" w:rsidRPr="009D48AB" w:rsidRDefault="00087459" w:rsidP="00087459">
            <w:pPr>
              <w:jc w:val="both"/>
              <w:rPr>
                <w:bCs/>
                <w:sz w:val="24"/>
                <w:szCs w:val="24"/>
              </w:rPr>
            </w:pPr>
            <w:r w:rsidRPr="009D48AB">
              <w:rPr>
                <w:bCs/>
                <w:sz w:val="24"/>
                <w:szCs w:val="24"/>
              </w:rPr>
              <w:t>- Mức phạt: Phạt tiền từ 30.000.000 đồng đến 40.000.000 đồng</w:t>
            </w:r>
          </w:p>
          <w:p w:rsidR="00087459" w:rsidRPr="009D48AB" w:rsidRDefault="00087459" w:rsidP="00087459">
            <w:pPr>
              <w:jc w:val="both"/>
              <w:rPr>
                <w:bCs/>
                <w:sz w:val="24"/>
                <w:szCs w:val="24"/>
              </w:rPr>
            </w:pPr>
            <w:r w:rsidRPr="009D48AB">
              <w:rPr>
                <w:bCs/>
                <w:sz w:val="24"/>
                <w:szCs w:val="24"/>
              </w:rPr>
              <w:t>- Hình thức xử phạt bổ sung: Đình chỉ toàn bộ hoặc một phần hoạt động của cơ sở trong thời hạn từ 01 tháng đến 03 tháng.</w:t>
            </w:r>
          </w:p>
          <w:p w:rsidR="00087459" w:rsidRPr="009D48AB" w:rsidRDefault="00087459" w:rsidP="00087459">
            <w:pPr>
              <w:jc w:val="both"/>
              <w:rPr>
                <w:bCs/>
                <w:sz w:val="24"/>
                <w:szCs w:val="24"/>
              </w:rPr>
            </w:pPr>
            <w:r w:rsidRPr="009D48AB">
              <w:rPr>
                <w:bCs/>
                <w:sz w:val="24"/>
                <w:szCs w:val="24"/>
              </w:rPr>
              <w:t>- Biện pháp khắc phục hậu quả: Buộc tiêu hủy vắc xin</w:t>
            </w:r>
          </w:p>
        </w:tc>
        <w:tc>
          <w:tcPr>
            <w:tcW w:w="2552" w:type="dxa"/>
          </w:tcPr>
          <w:p w:rsidR="009D48AB" w:rsidRDefault="00087459" w:rsidP="00087459">
            <w:pPr>
              <w:jc w:val="center"/>
              <w:rPr>
                <w:bCs/>
                <w:sz w:val="24"/>
                <w:szCs w:val="24"/>
              </w:rPr>
            </w:pPr>
            <w:r w:rsidRPr="009D48AB">
              <w:rPr>
                <w:bCs/>
                <w:sz w:val="24"/>
                <w:szCs w:val="24"/>
              </w:rPr>
              <w:t xml:space="preserve">Khoản 6; điểm a </w:t>
            </w:r>
          </w:p>
          <w:p w:rsidR="00087459" w:rsidRPr="009D48AB" w:rsidRDefault="00087459" w:rsidP="00087459">
            <w:pPr>
              <w:jc w:val="center"/>
              <w:rPr>
                <w:bCs/>
                <w:sz w:val="24"/>
                <w:szCs w:val="24"/>
              </w:rPr>
            </w:pPr>
            <w:r w:rsidRPr="009D48AB">
              <w:rPr>
                <w:bCs/>
                <w:sz w:val="24"/>
                <w:szCs w:val="24"/>
              </w:rPr>
              <w:t>khoản 7; điểm b khoản 8  Điều 9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5417" w:type="dxa"/>
            <w:gridSpan w:val="5"/>
          </w:tcPr>
          <w:p w:rsidR="00087459" w:rsidRPr="009D48AB" w:rsidRDefault="00087459" w:rsidP="00087459">
            <w:pPr>
              <w:rPr>
                <w:b/>
                <w:bCs/>
                <w:sz w:val="24"/>
                <w:szCs w:val="24"/>
              </w:rPr>
            </w:pPr>
            <w:r w:rsidRPr="009D48AB">
              <w:rPr>
                <w:b/>
                <w:bCs/>
                <w:sz w:val="24"/>
                <w:szCs w:val="24"/>
              </w:rPr>
              <w:t>VI. Vi phạm quy định về phòng lây nhiễm bệnh truyền nhiễm tại cơ sở khám bệnh, chữa bệnh</w:t>
            </w:r>
          </w:p>
        </w:tc>
      </w:tr>
      <w:tr w:rsidR="009D48AB" w:rsidRPr="009D48AB" w:rsidTr="009D48AB">
        <w:tc>
          <w:tcPr>
            <w:tcW w:w="1242" w:type="dxa"/>
          </w:tcPr>
          <w:p w:rsidR="00087459" w:rsidRPr="009D48AB" w:rsidRDefault="00087459" w:rsidP="00D46A67">
            <w:pPr>
              <w:ind w:left="360"/>
              <w:rPr>
                <w:bCs/>
                <w:sz w:val="24"/>
                <w:szCs w:val="24"/>
              </w:rPr>
            </w:pPr>
            <w:r w:rsidRPr="009D48AB">
              <w:rPr>
                <w:bCs/>
                <w:sz w:val="24"/>
                <w:szCs w:val="24"/>
              </w:rPr>
              <w:t>2</w:t>
            </w:r>
            <w:r w:rsidR="00D46A67" w:rsidRPr="009D48AB">
              <w:rPr>
                <w:bCs/>
                <w:sz w:val="24"/>
                <w:szCs w:val="24"/>
              </w:rPr>
              <w:t>0</w:t>
            </w:r>
          </w:p>
        </w:tc>
        <w:tc>
          <w:tcPr>
            <w:tcW w:w="5670" w:type="dxa"/>
          </w:tcPr>
          <w:p w:rsidR="00087459" w:rsidRPr="009D48AB" w:rsidRDefault="00087459" w:rsidP="00087459">
            <w:pPr>
              <w:spacing w:after="120"/>
              <w:jc w:val="both"/>
              <w:rPr>
                <w:bCs/>
                <w:sz w:val="24"/>
                <w:szCs w:val="24"/>
              </w:rPr>
            </w:pPr>
            <w:bookmarkStart w:id="26" w:name="diem_10_1_a"/>
            <w:r w:rsidRPr="009D48AB">
              <w:rPr>
                <w:bCs/>
                <w:sz w:val="24"/>
                <w:szCs w:val="24"/>
              </w:rPr>
              <w:t>2</w:t>
            </w:r>
            <w:r w:rsidR="008F4C0A" w:rsidRPr="009D48AB">
              <w:rPr>
                <w:bCs/>
                <w:sz w:val="24"/>
                <w:szCs w:val="24"/>
              </w:rPr>
              <w:t>0</w:t>
            </w:r>
            <w:r w:rsidRPr="009D48AB">
              <w:rPr>
                <w:bCs/>
                <w:sz w:val="24"/>
                <w:szCs w:val="24"/>
              </w:rPr>
              <w:t>.1 Không khai báo hoặc khai báo không trung thực diễn biến bệnh truyền nhiễm của bản thân với thầy thuốc, nhân viên y tế;</w:t>
            </w:r>
            <w:bookmarkEnd w:id="26"/>
          </w:p>
          <w:p w:rsidR="00087459" w:rsidRPr="009D48AB" w:rsidRDefault="00087459" w:rsidP="00087459">
            <w:pPr>
              <w:spacing w:after="120"/>
              <w:jc w:val="both"/>
              <w:rPr>
                <w:bCs/>
                <w:sz w:val="24"/>
                <w:szCs w:val="24"/>
              </w:rPr>
            </w:pPr>
            <w:bookmarkStart w:id="27" w:name="diem_10_1_b"/>
            <w:r w:rsidRPr="009D48AB">
              <w:rPr>
                <w:bCs/>
                <w:sz w:val="24"/>
                <w:szCs w:val="24"/>
              </w:rPr>
              <w:t>2</w:t>
            </w:r>
            <w:r w:rsidR="008F4C0A" w:rsidRPr="009D48AB">
              <w:rPr>
                <w:bCs/>
                <w:sz w:val="24"/>
                <w:szCs w:val="24"/>
              </w:rPr>
              <w:t>0</w:t>
            </w:r>
            <w:r w:rsidRPr="009D48AB">
              <w:rPr>
                <w:bCs/>
                <w:sz w:val="24"/>
                <w:szCs w:val="24"/>
              </w:rPr>
              <w:t>.2 Không đăng ký theo dõi sức khỏe với trạm y tế xã, phường, thị trấn nơi cư trú của người mắc bệnh truyền nhiễm thuộc nhóm A sau khi ra viện hoặc kết thúc việc điều trị tại cơ sở khám bệnh, chữa bệnh;</w:t>
            </w:r>
            <w:bookmarkEnd w:id="27"/>
          </w:p>
          <w:p w:rsidR="00087459" w:rsidRPr="009D48AB" w:rsidRDefault="00087459" w:rsidP="00087459">
            <w:pPr>
              <w:spacing w:after="120"/>
              <w:jc w:val="both"/>
              <w:rPr>
                <w:bCs/>
                <w:sz w:val="24"/>
                <w:szCs w:val="24"/>
              </w:rPr>
            </w:pPr>
            <w:bookmarkStart w:id="28" w:name="diem_10_1_c"/>
            <w:r w:rsidRPr="009D48AB">
              <w:rPr>
                <w:bCs/>
                <w:sz w:val="24"/>
                <w:szCs w:val="24"/>
              </w:rPr>
              <w:t>2</w:t>
            </w:r>
            <w:r w:rsidR="008F4C0A" w:rsidRPr="009D48AB">
              <w:rPr>
                <w:bCs/>
                <w:sz w:val="24"/>
                <w:szCs w:val="24"/>
              </w:rPr>
              <w:t>0</w:t>
            </w:r>
            <w:r w:rsidRPr="009D48AB">
              <w:rPr>
                <w:bCs/>
                <w:sz w:val="24"/>
                <w:szCs w:val="24"/>
              </w:rPr>
              <w:t>.3 Không tư vấn về các biện pháp phòng, chống bệnh truyền nhiễm cho người bệnh và người nhà người bệnh đến cơ sở khám bệnh, chữa bệnh.</w:t>
            </w:r>
            <w:bookmarkEnd w:id="28"/>
          </w:p>
          <w:p w:rsidR="00087459" w:rsidRPr="009D48AB" w:rsidRDefault="00087459" w:rsidP="00087459">
            <w:pPr>
              <w:jc w:val="center"/>
              <w:rPr>
                <w:bCs/>
                <w:sz w:val="24"/>
                <w:szCs w:val="24"/>
              </w:rPr>
            </w:pPr>
          </w:p>
        </w:tc>
        <w:tc>
          <w:tcPr>
            <w:tcW w:w="5103" w:type="dxa"/>
          </w:tcPr>
          <w:p w:rsidR="00087459" w:rsidRPr="009D48AB" w:rsidRDefault="00087459" w:rsidP="00087459">
            <w:pPr>
              <w:spacing w:after="120"/>
              <w:jc w:val="both"/>
              <w:rPr>
                <w:bCs/>
                <w:sz w:val="24"/>
                <w:szCs w:val="24"/>
              </w:rPr>
            </w:pPr>
            <w:bookmarkStart w:id="29" w:name="khoan_10_1"/>
            <w:r w:rsidRPr="009D48AB">
              <w:rPr>
                <w:bCs/>
                <w:sz w:val="24"/>
                <w:szCs w:val="24"/>
              </w:rPr>
              <w:t xml:space="preserve">- Mức phạt: Phạt tiền từ 1.000.000 đồng đến 3.000.000 đồng đối với mỗi hành vi </w:t>
            </w:r>
            <w:bookmarkEnd w:id="29"/>
          </w:p>
        </w:tc>
        <w:tc>
          <w:tcPr>
            <w:tcW w:w="2552" w:type="dxa"/>
          </w:tcPr>
          <w:p w:rsidR="0044060C" w:rsidRPr="009D48AB" w:rsidRDefault="00087459" w:rsidP="00087459">
            <w:pPr>
              <w:jc w:val="center"/>
              <w:rPr>
                <w:bCs/>
                <w:sz w:val="24"/>
                <w:szCs w:val="24"/>
              </w:rPr>
            </w:pPr>
            <w:r w:rsidRPr="009D48AB">
              <w:rPr>
                <w:bCs/>
                <w:sz w:val="24"/>
                <w:szCs w:val="24"/>
              </w:rPr>
              <w:t xml:space="preserve">Khoản 1 Điều 10 </w:t>
            </w:r>
          </w:p>
          <w:p w:rsidR="00087459" w:rsidRPr="009D48AB" w:rsidRDefault="00087459" w:rsidP="00087459">
            <w:pPr>
              <w:jc w:val="center"/>
              <w:rPr>
                <w:bCs/>
                <w:sz w:val="24"/>
                <w:szCs w:val="24"/>
              </w:rPr>
            </w:pPr>
            <w:r w:rsidRPr="009D48AB">
              <w:rPr>
                <w:bCs/>
                <w:sz w:val="24"/>
                <w:szCs w:val="24"/>
              </w:rPr>
              <w:t>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2</w:t>
            </w:r>
            <w:r w:rsidR="00D46A67" w:rsidRPr="009D48AB">
              <w:rPr>
                <w:rFonts w:ascii="Times New Roman" w:hAnsi="Times New Roman" w:cs="Times New Roman"/>
                <w:bCs/>
                <w:sz w:val="24"/>
                <w:szCs w:val="24"/>
              </w:rPr>
              <w:t>1</w:t>
            </w:r>
          </w:p>
        </w:tc>
        <w:tc>
          <w:tcPr>
            <w:tcW w:w="5670" w:type="dxa"/>
          </w:tcPr>
          <w:p w:rsidR="00087459" w:rsidRPr="009D48AB" w:rsidRDefault="00087459" w:rsidP="00087459">
            <w:pPr>
              <w:spacing w:after="120"/>
              <w:jc w:val="both"/>
              <w:rPr>
                <w:bCs/>
                <w:sz w:val="24"/>
                <w:szCs w:val="24"/>
              </w:rPr>
            </w:pPr>
            <w:bookmarkStart w:id="30" w:name="diem_10_2_a"/>
            <w:r w:rsidRPr="009D48AB">
              <w:rPr>
                <w:bCs/>
                <w:sz w:val="24"/>
                <w:szCs w:val="24"/>
              </w:rPr>
              <w:t>2</w:t>
            </w:r>
            <w:r w:rsidR="008F4C0A" w:rsidRPr="009D48AB">
              <w:rPr>
                <w:bCs/>
                <w:sz w:val="24"/>
                <w:szCs w:val="24"/>
              </w:rPr>
              <w:t>1</w:t>
            </w:r>
            <w:r w:rsidRPr="009D48AB">
              <w:rPr>
                <w:bCs/>
                <w:sz w:val="24"/>
                <w:szCs w:val="24"/>
              </w:rPr>
              <w:t>.1 Không thông báo thông tin liên quan đến người mắc bệnh truyền nhiễm được khám bệnh, chữa bệnh tại cơ sở của mình cho cơ quan y tế dự phòng cùng cấp;</w:t>
            </w:r>
            <w:bookmarkEnd w:id="30"/>
          </w:p>
          <w:p w:rsidR="00087459" w:rsidRPr="009D48AB" w:rsidRDefault="00087459" w:rsidP="00087459">
            <w:pPr>
              <w:spacing w:after="120"/>
              <w:jc w:val="both"/>
              <w:rPr>
                <w:bCs/>
                <w:sz w:val="24"/>
                <w:szCs w:val="24"/>
              </w:rPr>
            </w:pPr>
            <w:bookmarkStart w:id="31" w:name="diem_10_2_b"/>
            <w:r w:rsidRPr="009D48AB">
              <w:rPr>
                <w:bCs/>
                <w:sz w:val="24"/>
                <w:szCs w:val="24"/>
              </w:rPr>
              <w:t>2</w:t>
            </w:r>
            <w:r w:rsidR="008F4C0A" w:rsidRPr="009D48AB">
              <w:rPr>
                <w:bCs/>
                <w:sz w:val="24"/>
                <w:szCs w:val="24"/>
              </w:rPr>
              <w:t>1</w:t>
            </w:r>
            <w:r w:rsidRPr="009D48AB">
              <w:rPr>
                <w:bCs/>
                <w:sz w:val="24"/>
                <w:szCs w:val="24"/>
              </w:rPr>
              <w:t>.2 Không theo dõi sức khỏe của thầy thuốc, nhân viên y tế của cơ sở khám bệnh, chữa bệnh trực tiếp tham gia khám bệnh, chăm sóc, điều trị người mắc bệnh truyền nhiễm thuộc nhóm A;</w:t>
            </w:r>
            <w:bookmarkEnd w:id="31"/>
          </w:p>
          <w:p w:rsidR="00087459" w:rsidRPr="009D48AB" w:rsidRDefault="00087459" w:rsidP="00087459">
            <w:pPr>
              <w:spacing w:after="120"/>
              <w:jc w:val="both"/>
              <w:rPr>
                <w:bCs/>
                <w:sz w:val="24"/>
                <w:szCs w:val="24"/>
              </w:rPr>
            </w:pPr>
            <w:bookmarkStart w:id="32" w:name="diem_10_2_c"/>
            <w:r w:rsidRPr="009D48AB">
              <w:rPr>
                <w:bCs/>
                <w:sz w:val="24"/>
                <w:szCs w:val="24"/>
              </w:rPr>
              <w:t>2</w:t>
            </w:r>
            <w:r w:rsidR="008F4C0A" w:rsidRPr="009D48AB">
              <w:rPr>
                <w:bCs/>
                <w:sz w:val="24"/>
                <w:szCs w:val="24"/>
              </w:rPr>
              <w:t>1</w:t>
            </w:r>
            <w:r w:rsidRPr="009D48AB">
              <w:rPr>
                <w:bCs/>
                <w:sz w:val="24"/>
                <w:szCs w:val="24"/>
              </w:rPr>
              <w:t>.3 Không thực hiện các biện pháp phòng, chống lây nhiễm đối với người mắc bệnh truyền nhiễm;</w:t>
            </w:r>
            <w:bookmarkEnd w:id="32"/>
          </w:p>
          <w:p w:rsidR="00087459" w:rsidRPr="009D48AB" w:rsidRDefault="00087459" w:rsidP="00087459">
            <w:pPr>
              <w:jc w:val="center"/>
              <w:rPr>
                <w:bCs/>
                <w:sz w:val="24"/>
                <w:szCs w:val="24"/>
              </w:rPr>
            </w:pPr>
          </w:p>
        </w:tc>
        <w:tc>
          <w:tcPr>
            <w:tcW w:w="5103" w:type="dxa"/>
          </w:tcPr>
          <w:p w:rsidR="00087459" w:rsidRPr="009D48AB" w:rsidRDefault="00087459" w:rsidP="00087459">
            <w:pPr>
              <w:spacing w:after="120"/>
              <w:jc w:val="both"/>
              <w:rPr>
                <w:bCs/>
                <w:sz w:val="24"/>
                <w:szCs w:val="24"/>
              </w:rPr>
            </w:pPr>
            <w:bookmarkStart w:id="33" w:name="khoan_10_2"/>
            <w:r w:rsidRPr="009D48AB">
              <w:rPr>
                <w:bCs/>
                <w:sz w:val="24"/>
                <w:szCs w:val="24"/>
              </w:rPr>
              <w:t xml:space="preserve">- Mức phạt: Phạt tiền từ 3.000.000 đồng đến 5.000.000 đồng đối với </w:t>
            </w:r>
            <w:bookmarkEnd w:id="33"/>
            <w:r w:rsidRPr="009D48AB">
              <w:rPr>
                <w:bCs/>
                <w:sz w:val="24"/>
                <w:szCs w:val="24"/>
              </w:rPr>
              <w:t>mỗi hành vi</w:t>
            </w:r>
          </w:p>
          <w:p w:rsidR="00087459" w:rsidRPr="009D48AB" w:rsidRDefault="00087459" w:rsidP="00087459">
            <w:pPr>
              <w:spacing w:after="120"/>
              <w:jc w:val="both"/>
              <w:rPr>
                <w:bCs/>
                <w:sz w:val="24"/>
                <w:szCs w:val="24"/>
              </w:rPr>
            </w:pPr>
          </w:p>
        </w:tc>
        <w:tc>
          <w:tcPr>
            <w:tcW w:w="2552" w:type="dxa"/>
          </w:tcPr>
          <w:p w:rsidR="0044060C" w:rsidRPr="009D48AB" w:rsidRDefault="00087459" w:rsidP="00087459">
            <w:pPr>
              <w:jc w:val="center"/>
              <w:rPr>
                <w:bCs/>
                <w:sz w:val="24"/>
                <w:szCs w:val="24"/>
              </w:rPr>
            </w:pPr>
            <w:r w:rsidRPr="009D48AB">
              <w:rPr>
                <w:bCs/>
                <w:sz w:val="24"/>
                <w:szCs w:val="24"/>
              </w:rPr>
              <w:t>Điểm a, b, c Khoản 2</w:t>
            </w:r>
          </w:p>
          <w:p w:rsidR="00087459" w:rsidRPr="009D48AB" w:rsidRDefault="00087459" w:rsidP="00087459">
            <w:pPr>
              <w:jc w:val="center"/>
              <w:rPr>
                <w:bCs/>
                <w:sz w:val="24"/>
                <w:szCs w:val="24"/>
              </w:rPr>
            </w:pPr>
            <w:r w:rsidRPr="009D48AB">
              <w:rPr>
                <w:bCs/>
                <w:sz w:val="24"/>
                <w:szCs w:val="24"/>
              </w:rPr>
              <w:t xml:space="preserve"> Điều 10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2</w:t>
            </w:r>
            <w:r w:rsidR="00D46A67" w:rsidRPr="009D48AB">
              <w:rPr>
                <w:rFonts w:ascii="Times New Roman" w:hAnsi="Times New Roman" w:cs="Times New Roman"/>
                <w:bCs/>
                <w:sz w:val="24"/>
                <w:szCs w:val="24"/>
              </w:rPr>
              <w:t>2</w:t>
            </w:r>
          </w:p>
        </w:tc>
        <w:tc>
          <w:tcPr>
            <w:tcW w:w="5670" w:type="dxa"/>
          </w:tcPr>
          <w:p w:rsidR="00087459" w:rsidRPr="009D48AB" w:rsidRDefault="00087459" w:rsidP="00087459">
            <w:pPr>
              <w:spacing w:after="120"/>
              <w:jc w:val="both"/>
              <w:rPr>
                <w:bCs/>
                <w:sz w:val="24"/>
                <w:szCs w:val="24"/>
              </w:rPr>
            </w:pPr>
            <w:bookmarkStart w:id="34" w:name="khoan_10_3"/>
            <w:r w:rsidRPr="009D48AB">
              <w:rPr>
                <w:bCs/>
                <w:sz w:val="24"/>
                <w:szCs w:val="24"/>
              </w:rPr>
              <w:t xml:space="preserve">Không thông báo cho cơ quan nhà nước có thẩm quyền về y tế khi phát hiện môi trường có tác nhân gây bệnh truyền nhiễm thuộc nhóm A, người mắc bệnh truyền nhiễm thuộc nhóm A, người bị nghi ngờ mắc bệnh </w:t>
            </w:r>
            <w:r w:rsidRPr="009D48AB">
              <w:rPr>
                <w:bCs/>
                <w:sz w:val="24"/>
                <w:szCs w:val="24"/>
              </w:rPr>
              <w:lastRenderedPageBreak/>
              <w:t>truyền nhiễm thuộc nhóm A, người mang mầm bệnh truyền nhiễm thuộc nhóm A.</w:t>
            </w:r>
            <w:bookmarkEnd w:id="34"/>
          </w:p>
          <w:p w:rsidR="00087459" w:rsidRPr="009D48AB" w:rsidRDefault="00087459" w:rsidP="00087459">
            <w:pPr>
              <w:jc w:val="center"/>
              <w:rPr>
                <w:bCs/>
                <w:sz w:val="24"/>
                <w:szCs w:val="24"/>
              </w:rPr>
            </w:pPr>
          </w:p>
        </w:tc>
        <w:tc>
          <w:tcPr>
            <w:tcW w:w="5103" w:type="dxa"/>
          </w:tcPr>
          <w:p w:rsidR="00087459" w:rsidRPr="009D48AB" w:rsidRDefault="00087459" w:rsidP="00087459">
            <w:pPr>
              <w:jc w:val="both"/>
              <w:rPr>
                <w:bCs/>
                <w:sz w:val="24"/>
                <w:szCs w:val="24"/>
              </w:rPr>
            </w:pPr>
            <w:r w:rsidRPr="009D48AB">
              <w:rPr>
                <w:bCs/>
                <w:sz w:val="24"/>
                <w:szCs w:val="24"/>
              </w:rPr>
              <w:lastRenderedPageBreak/>
              <w:t xml:space="preserve">- Mức phạt: Phạt tiền từ 5.000.000 đồng đến 7.000.000 đồng </w:t>
            </w:r>
          </w:p>
        </w:tc>
        <w:tc>
          <w:tcPr>
            <w:tcW w:w="2552" w:type="dxa"/>
          </w:tcPr>
          <w:p w:rsidR="0044060C" w:rsidRPr="009D48AB" w:rsidRDefault="00087459" w:rsidP="00087459">
            <w:pPr>
              <w:jc w:val="center"/>
              <w:rPr>
                <w:bCs/>
                <w:sz w:val="24"/>
                <w:szCs w:val="24"/>
              </w:rPr>
            </w:pPr>
            <w:r w:rsidRPr="009D48AB">
              <w:rPr>
                <w:bCs/>
                <w:sz w:val="24"/>
                <w:szCs w:val="24"/>
              </w:rPr>
              <w:t xml:space="preserve">Khoản 3 Điều 10 </w:t>
            </w:r>
          </w:p>
          <w:p w:rsidR="00087459" w:rsidRPr="009D48AB" w:rsidRDefault="00087459" w:rsidP="00087459">
            <w:pPr>
              <w:jc w:val="center"/>
              <w:rPr>
                <w:bCs/>
                <w:sz w:val="24"/>
                <w:szCs w:val="24"/>
              </w:rPr>
            </w:pPr>
            <w:r w:rsidRPr="009D48AB">
              <w:rPr>
                <w:bCs/>
                <w:sz w:val="24"/>
                <w:szCs w:val="24"/>
              </w:rPr>
              <w:t>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ind w:left="360"/>
              <w:jc w:val="center"/>
              <w:rPr>
                <w:bCs/>
                <w:sz w:val="24"/>
                <w:szCs w:val="24"/>
              </w:rPr>
            </w:pPr>
            <w:r w:rsidRPr="009D48AB">
              <w:rPr>
                <w:bCs/>
                <w:sz w:val="24"/>
                <w:szCs w:val="24"/>
              </w:rPr>
              <w:lastRenderedPageBreak/>
              <w:t>2</w:t>
            </w:r>
            <w:r w:rsidR="00D46A67" w:rsidRPr="009D48AB">
              <w:rPr>
                <w:bCs/>
                <w:sz w:val="24"/>
                <w:szCs w:val="24"/>
              </w:rPr>
              <w:t>3</w:t>
            </w:r>
          </w:p>
        </w:tc>
        <w:tc>
          <w:tcPr>
            <w:tcW w:w="5670" w:type="dxa"/>
          </w:tcPr>
          <w:p w:rsidR="00087459" w:rsidRPr="009D48AB" w:rsidRDefault="00087459" w:rsidP="00087459">
            <w:pPr>
              <w:spacing w:after="120"/>
              <w:jc w:val="both"/>
              <w:rPr>
                <w:bCs/>
                <w:sz w:val="24"/>
                <w:szCs w:val="24"/>
              </w:rPr>
            </w:pPr>
            <w:bookmarkStart w:id="35" w:name="khoan_10_4"/>
            <w:r w:rsidRPr="009D48AB">
              <w:rPr>
                <w:bCs/>
                <w:sz w:val="24"/>
                <w:szCs w:val="24"/>
              </w:rPr>
              <w:t>Không vệ sinh, khử trùng, tẩy uế và các biện pháp phòng, chống bệnh truyền nhiễm khác khi phát hiện môi trường có tác nhân gây bệnh truyền nhiễm thuộc nhóm A, người mắc bệnh truyền nhiễm thuộc nhóm A, người bị nghi ngờ mắc bệnh truyền nhiễm thuộc nhóm A, người mang mầm bệnh truyền nhiễm thuộc nhóm A.</w:t>
            </w:r>
            <w:bookmarkEnd w:id="35"/>
          </w:p>
        </w:tc>
        <w:tc>
          <w:tcPr>
            <w:tcW w:w="5103" w:type="dxa"/>
          </w:tcPr>
          <w:p w:rsidR="00087459" w:rsidRPr="009D48AB" w:rsidRDefault="00087459" w:rsidP="00087459">
            <w:pPr>
              <w:jc w:val="both"/>
              <w:rPr>
                <w:bCs/>
                <w:sz w:val="24"/>
                <w:szCs w:val="24"/>
              </w:rPr>
            </w:pPr>
            <w:r w:rsidRPr="009D48AB">
              <w:rPr>
                <w:bCs/>
                <w:sz w:val="24"/>
                <w:szCs w:val="24"/>
              </w:rPr>
              <w:t xml:space="preserve">- Mức phạt: Phạt tiền từ 7.000.000 đồng đến 10.000.000 đồng </w:t>
            </w:r>
          </w:p>
          <w:p w:rsidR="00087459" w:rsidRPr="009D48AB" w:rsidRDefault="00087459" w:rsidP="00087459">
            <w:pPr>
              <w:spacing w:after="120"/>
              <w:jc w:val="both"/>
              <w:rPr>
                <w:bCs/>
                <w:sz w:val="24"/>
                <w:szCs w:val="24"/>
              </w:rPr>
            </w:pPr>
            <w:r w:rsidRPr="009D48AB">
              <w:rPr>
                <w:bCs/>
                <w:sz w:val="24"/>
                <w:szCs w:val="24"/>
              </w:rPr>
              <w:t>- Biện pháp khắc phục hậu quả: Buộc thực hiện biện pháp vệ sinh, khử trùng, tẩy uế và biện pháp phòng, chống bệnh truyền nhiễm khác.</w:t>
            </w:r>
          </w:p>
        </w:tc>
        <w:tc>
          <w:tcPr>
            <w:tcW w:w="2552" w:type="dxa"/>
          </w:tcPr>
          <w:p w:rsidR="00087459" w:rsidRPr="009D48AB" w:rsidRDefault="00087459" w:rsidP="00087459">
            <w:pPr>
              <w:jc w:val="center"/>
              <w:rPr>
                <w:bCs/>
                <w:sz w:val="24"/>
                <w:szCs w:val="24"/>
              </w:rPr>
            </w:pPr>
            <w:r w:rsidRPr="009D48AB">
              <w:rPr>
                <w:bCs/>
                <w:sz w:val="24"/>
                <w:szCs w:val="24"/>
              </w:rPr>
              <w:t>Khoản 4, khoản 5 Điều 10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5417" w:type="dxa"/>
            <w:gridSpan w:val="5"/>
          </w:tcPr>
          <w:p w:rsidR="00087459" w:rsidRPr="009D48AB" w:rsidRDefault="00087459" w:rsidP="00087459">
            <w:pPr>
              <w:rPr>
                <w:b/>
                <w:bCs/>
                <w:sz w:val="24"/>
                <w:szCs w:val="24"/>
              </w:rPr>
            </w:pPr>
            <w:r w:rsidRPr="009D48AB">
              <w:rPr>
                <w:b/>
                <w:bCs/>
                <w:sz w:val="24"/>
                <w:szCs w:val="24"/>
              </w:rPr>
              <w:t>VII. Vi phạm quy định về cách ly y tế, cưỡng chế cách ly y tế</w:t>
            </w:r>
          </w:p>
        </w:tc>
      </w:tr>
      <w:tr w:rsidR="009D48AB" w:rsidRPr="009D48AB" w:rsidTr="009D48AB">
        <w:tc>
          <w:tcPr>
            <w:tcW w:w="1242" w:type="dxa"/>
          </w:tcPr>
          <w:p w:rsidR="00087459" w:rsidRPr="009D48AB" w:rsidRDefault="00087459" w:rsidP="00D46A67">
            <w:pPr>
              <w:ind w:left="360"/>
              <w:jc w:val="center"/>
              <w:rPr>
                <w:bCs/>
                <w:sz w:val="24"/>
                <w:szCs w:val="24"/>
              </w:rPr>
            </w:pPr>
            <w:r w:rsidRPr="009D48AB">
              <w:rPr>
                <w:bCs/>
                <w:sz w:val="24"/>
                <w:szCs w:val="24"/>
              </w:rPr>
              <w:t>2</w:t>
            </w:r>
            <w:r w:rsidR="00D46A67" w:rsidRPr="009D48AB">
              <w:rPr>
                <w:bCs/>
                <w:sz w:val="24"/>
                <w:szCs w:val="24"/>
              </w:rPr>
              <w:t>4</w:t>
            </w:r>
          </w:p>
        </w:tc>
        <w:tc>
          <w:tcPr>
            <w:tcW w:w="5670" w:type="dxa"/>
          </w:tcPr>
          <w:p w:rsidR="00087459" w:rsidRPr="009D48AB" w:rsidRDefault="00087459" w:rsidP="00087459">
            <w:pPr>
              <w:spacing w:after="120"/>
              <w:jc w:val="both"/>
              <w:rPr>
                <w:bCs/>
                <w:sz w:val="24"/>
                <w:szCs w:val="24"/>
              </w:rPr>
            </w:pPr>
            <w:r w:rsidRPr="009D48AB">
              <w:rPr>
                <w:bCs/>
                <w:sz w:val="24"/>
                <w:szCs w:val="24"/>
              </w:rPr>
              <w:t>Không lập danh sách và theo dõi sức khỏe của những người tiếp xúc với người bị áp dụng biện pháp cách ly y tế, cưỡng chế cách ly y tế theo quy định của pháp luật.</w:t>
            </w:r>
          </w:p>
          <w:p w:rsidR="00087459" w:rsidRPr="009D48AB" w:rsidRDefault="00087459" w:rsidP="00087459">
            <w:pPr>
              <w:spacing w:after="120"/>
              <w:jc w:val="both"/>
              <w:rPr>
                <w:bCs/>
                <w:sz w:val="24"/>
                <w:szCs w:val="24"/>
              </w:rPr>
            </w:pPr>
          </w:p>
        </w:tc>
        <w:tc>
          <w:tcPr>
            <w:tcW w:w="5103" w:type="dxa"/>
          </w:tcPr>
          <w:p w:rsidR="00087459" w:rsidRPr="009D48AB" w:rsidRDefault="00087459" w:rsidP="00087459">
            <w:pPr>
              <w:rPr>
                <w:bCs/>
                <w:sz w:val="24"/>
                <w:szCs w:val="24"/>
              </w:rPr>
            </w:pPr>
            <w:r w:rsidRPr="009D48AB">
              <w:rPr>
                <w:bCs/>
                <w:sz w:val="24"/>
                <w:szCs w:val="24"/>
              </w:rPr>
              <w:t>- Mức phạt: Phạt tiền từ 5.000.000 đồng đến 10.000.000 đồng</w:t>
            </w:r>
          </w:p>
          <w:p w:rsidR="00087459" w:rsidRPr="009D48AB" w:rsidRDefault="00087459" w:rsidP="00087459">
            <w:pPr>
              <w:rPr>
                <w:bCs/>
                <w:sz w:val="24"/>
                <w:szCs w:val="24"/>
              </w:rPr>
            </w:pPr>
          </w:p>
        </w:tc>
        <w:tc>
          <w:tcPr>
            <w:tcW w:w="2552" w:type="dxa"/>
          </w:tcPr>
          <w:p w:rsidR="00087459" w:rsidRPr="009D48AB" w:rsidRDefault="00087459" w:rsidP="00087459">
            <w:pPr>
              <w:jc w:val="center"/>
              <w:rPr>
                <w:bCs/>
                <w:sz w:val="24"/>
                <w:szCs w:val="24"/>
              </w:rPr>
            </w:pPr>
            <w:r w:rsidRPr="009D48AB">
              <w:rPr>
                <w:bCs/>
                <w:sz w:val="24"/>
                <w:szCs w:val="24"/>
              </w:rPr>
              <w:t>Điểm c khoản 1 Điều 11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ind w:left="360"/>
              <w:jc w:val="center"/>
              <w:rPr>
                <w:bCs/>
                <w:sz w:val="24"/>
                <w:szCs w:val="24"/>
              </w:rPr>
            </w:pPr>
            <w:r w:rsidRPr="009D48AB">
              <w:rPr>
                <w:bCs/>
                <w:sz w:val="24"/>
                <w:szCs w:val="24"/>
              </w:rPr>
              <w:t>2</w:t>
            </w:r>
            <w:r w:rsidR="00D46A67" w:rsidRPr="009D48AB">
              <w:rPr>
                <w:bCs/>
                <w:sz w:val="24"/>
                <w:szCs w:val="24"/>
              </w:rPr>
              <w:t>5</w:t>
            </w:r>
          </w:p>
        </w:tc>
        <w:tc>
          <w:tcPr>
            <w:tcW w:w="5670" w:type="dxa"/>
          </w:tcPr>
          <w:p w:rsidR="00087459" w:rsidRPr="009D48AB" w:rsidRDefault="00087459" w:rsidP="00087459">
            <w:pPr>
              <w:spacing w:after="120"/>
              <w:jc w:val="both"/>
              <w:rPr>
                <w:bCs/>
                <w:sz w:val="24"/>
                <w:szCs w:val="24"/>
              </w:rPr>
            </w:pPr>
            <w:bookmarkStart w:id="36" w:name="diem_11_2_a"/>
            <w:r w:rsidRPr="009D48AB">
              <w:rPr>
                <w:bCs/>
                <w:sz w:val="24"/>
                <w:szCs w:val="24"/>
              </w:rPr>
              <w:t>2</w:t>
            </w:r>
            <w:r w:rsidR="008F4C0A" w:rsidRPr="009D48AB">
              <w:rPr>
                <w:bCs/>
                <w:sz w:val="24"/>
                <w:szCs w:val="24"/>
              </w:rPr>
              <w:t>5</w:t>
            </w:r>
            <w:r w:rsidRPr="009D48AB">
              <w:rPr>
                <w:bCs/>
                <w:sz w:val="24"/>
                <w:szCs w:val="24"/>
              </w:rPr>
              <w:t>.1 Không tổ chức cách ly y tế đối với người mắc bệnh truyền nhiễm thuộc nhóm A;</w:t>
            </w:r>
            <w:bookmarkEnd w:id="36"/>
          </w:p>
          <w:p w:rsidR="00087459" w:rsidRPr="009D48AB" w:rsidRDefault="00087459" w:rsidP="008F4C0A">
            <w:pPr>
              <w:spacing w:after="120"/>
              <w:jc w:val="both"/>
              <w:rPr>
                <w:bCs/>
                <w:sz w:val="24"/>
                <w:szCs w:val="24"/>
              </w:rPr>
            </w:pPr>
            <w:bookmarkStart w:id="37" w:name="diem_11_2_b"/>
            <w:r w:rsidRPr="009D48AB">
              <w:rPr>
                <w:bCs/>
                <w:sz w:val="24"/>
                <w:szCs w:val="24"/>
              </w:rPr>
              <w:t>2</w:t>
            </w:r>
            <w:r w:rsidR="008F4C0A" w:rsidRPr="009D48AB">
              <w:rPr>
                <w:bCs/>
                <w:sz w:val="24"/>
                <w:szCs w:val="24"/>
              </w:rPr>
              <w:t>5</w:t>
            </w:r>
            <w:r w:rsidRPr="009D48AB">
              <w:rPr>
                <w:bCs/>
                <w:sz w:val="24"/>
                <w:szCs w:val="24"/>
              </w:rPr>
              <w:t>.2 Từ chối hoặc trốn tránh việc áp dụng quyết định cách ly y tế, cưỡng chế cách ly y tế của cơ quan nhà nước có thẩm quyền đối với người mắc bệnh truyền nhiễm thuộc nhóm A đối tượng kiểm dịch y tế biên giới mắc bệnh truyền nhiễm thuộc nhóm A hoặc khi cơ quan nhà nước có thẩm quyền yêu cầu</w:t>
            </w:r>
            <w:bookmarkEnd w:id="37"/>
            <w:r w:rsidR="00D43A16" w:rsidRPr="009D48AB">
              <w:rPr>
                <w:bCs/>
                <w:sz w:val="24"/>
                <w:szCs w:val="24"/>
              </w:rPr>
              <w:t>.</w:t>
            </w:r>
          </w:p>
        </w:tc>
        <w:tc>
          <w:tcPr>
            <w:tcW w:w="5103" w:type="dxa"/>
          </w:tcPr>
          <w:p w:rsidR="00087459" w:rsidRPr="009D48AB" w:rsidRDefault="00087459" w:rsidP="00087459">
            <w:pPr>
              <w:spacing w:after="120"/>
              <w:jc w:val="both"/>
              <w:rPr>
                <w:bCs/>
                <w:sz w:val="24"/>
                <w:szCs w:val="24"/>
              </w:rPr>
            </w:pPr>
            <w:r w:rsidRPr="009D48AB">
              <w:rPr>
                <w:bCs/>
                <w:sz w:val="24"/>
                <w:szCs w:val="24"/>
              </w:rPr>
              <w:t>- Mức phạt: Phạt tiền từ 15.000.000 đồng đến 20.000.000 đồng đối với mỗi hành vi</w:t>
            </w:r>
          </w:p>
          <w:p w:rsidR="00087459" w:rsidRPr="009D48AB" w:rsidRDefault="00087459" w:rsidP="00087459">
            <w:pPr>
              <w:spacing w:after="120"/>
              <w:jc w:val="both"/>
              <w:rPr>
                <w:bCs/>
                <w:sz w:val="24"/>
                <w:szCs w:val="24"/>
              </w:rPr>
            </w:pPr>
            <w:r w:rsidRPr="009D48AB">
              <w:rPr>
                <w:bCs/>
                <w:sz w:val="24"/>
                <w:szCs w:val="24"/>
              </w:rPr>
              <w:t>- Biện pháp khắc phục hậu quả: Buộc thực hiện việc cách ly y tế, cưỡng chế cách ly y tế đối với hành vi vi phạm.</w:t>
            </w:r>
          </w:p>
          <w:p w:rsidR="00087459" w:rsidRPr="009D48AB" w:rsidRDefault="00087459" w:rsidP="00087459">
            <w:pPr>
              <w:spacing w:after="120"/>
              <w:jc w:val="both"/>
              <w:rPr>
                <w:bCs/>
                <w:sz w:val="24"/>
                <w:szCs w:val="24"/>
              </w:rPr>
            </w:pPr>
          </w:p>
          <w:p w:rsidR="00087459" w:rsidRPr="009D48AB" w:rsidRDefault="00087459" w:rsidP="00087459">
            <w:pPr>
              <w:rPr>
                <w:bCs/>
                <w:sz w:val="24"/>
                <w:szCs w:val="24"/>
              </w:rPr>
            </w:pPr>
          </w:p>
        </w:tc>
        <w:tc>
          <w:tcPr>
            <w:tcW w:w="2552" w:type="dxa"/>
          </w:tcPr>
          <w:p w:rsidR="00087459" w:rsidRPr="009D48AB" w:rsidRDefault="00087459" w:rsidP="00087459">
            <w:pPr>
              <w:jc w:val="center"/>
              <w:rPr>
                <w:bCs/>
                <w:sz w:val="24"/>
                <w:szCs w:val="24"/>
              </w:rPr>
            </w:pPr>
            <w:r w:rsidRPr="009D48AB">
              <w:rPr>
                <w:bCs/>
                <w:sz w:val="24"/>
                <w:szCs w:val="24"/>
              </w:rPr>
              <w:t>Điểm a, b khoản 2, khoản 3 Điều 11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ind w:left="360"/>
              <w:jc w:val="center"/>
              <w:rPr>
                <w:bCs/>
                <w:sz w:val="24"/>
                <w:szCs w:val="24"/>
              </w:rPr>
            </w:pPr>
            <w:r w:rsidRPr="009D48AB">
              <w:rPr>
                <w:bCs/>
                <w:sz w:val="24"/>
                <w:szCs w:val="24"/>
              </w:rPr>
              <w:t>2</w:t>
            </w:r>
            <w:r w:rsidR="00D46A67" w:rsidRPr="009D48AB">
              <w:rPr>
                <w:bCs/>
                <w:sz w:val="24"/>
                <w:szCs w:val="24"/>
              </w:rPr>
              <w:t>6</w:t>
            </w:r>
          </w:p>
        </w:tc>
        <w:tc>
          <w:tcPr>
            <w:tcW w:w="5670" w:type="dxa"/>
          </w:tcPr>
          <w:p w:rsidR="00087459" w:rsidRPr="009D48AB" w:rsidRDefault="00087459" w:rsidP="00087459">
            <w:pPr>
              <w:spacing w:after="120"/>
              <w:jc w:val="both"/>
              <w:rPr>
                <w:bCs/>
                <w:sz w:val="24"/>
                <w:szCs w:val="24"/>
              </w:rPr>
            </w:pPr>
            <w:r w:rsidRPr="009D48AB">
              <w:rPr>
                <w:bCs/>
                <w:sz w:val="24"/>
                <w:szCs w:val="24"/>
              </w:rPr>
              <w:t xml:space="preserve"> Cách ly y tế, cưỡng chế cách ly y tế tại địa điểm không đủ điều kiện thực hiện cách ly y tế, cưỡng chế cách ly y tế theo quy định của pháp luật.</w:t>
            </w:r>
          </w:p>
        </w:tc>
        <w:tc>
          <w:tcPr>
            <w:tcW w:w="5103" w:type="dxa"/>
          </w:tcPr>
          <w:p w:rsidR="00087459" w:rsidRPr="009D48AB" w:rsidRDefault="00087459" w:rsidP="00087459">
            <w:pPr>
              <w:spacing w:after="120"/>
              <w:jc w:val="both"/>
              <w:rPr>
                <w:bCs/>
                <w:sz w:val="24"/>
                <w:szCs w:val="24"/>
              </w:rPr>
            </w:pPr>
            <w:r w:rsidRPr="009D48AB">
              <w:rPr>
                <w:bCs/>
                <w:sz w:val="24"/>
                <w:szCs w:val="24"/>
              </w:rPr>
              <w:t xml:space="preserve">- Mức phạt: Phạt tiền từ 15.000.000 đồng đến 20.000.000 đồng </w:t>
            </w:r>
          </w:p>
          <w:p w:rsidR="00087459" w:rsidRPr="009D48AB" w:rsidRDefault="00087459" w:rsidP="00087459">
            <w:pPr>
              <w:spacing w:after="120"/>
              <w:jc w:val="both"/>
              <w:rPr>
                <w:bCs/>
                <w:sz w:val="24"/>
                <w:szCs w:val="24"/>
              </w:rPr>
            </w:pPr>
          </w:p>
        </w:tc>
        <w:tc>
          <w:tcPr>
            <w:tcW w:w="2552" w:type="dxa"/>
          </w:tcPr>
          <w:p w:rsidR="00087459" w:rsidRPr="009D48AB" w:rsidRDefault="00087459" w:rsidP="00087459">
            <w:pPr>
              <w:jc w:val="center"/>
              <w:rPr>
                <w:bCs/>
                <w:sz w:val="24"/>
                <w:szCs w:val="24"/>
              </w:rPr>
            </w:pPr>
            <w:r w:rsidRPr="009D48AB">
              <w:rPr>
                <w:bCs/>
                <w:sz w:val="24"/>
                <w:szCs w:val="24"/>
              </w:rPr>
              <w:t>Điểm c khoản 2 Điều 11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5417" w:type="dxa"/>
            <w:gridSpan w:val="5"/>
          </w:tcPr>
          <w:p w:rsidR="00087459" w:rsidRPr="009D48AB" w:rsidRDefault="00087459" w:rsidP="00087459">
            <w:pPr>
              <w:rPr>
                <w:b/>
                <w:bCs/>
                <w:sz w:val="24"/>
                <w:szCs w:val="24"/>
              </w:rPr>
            </w:pPr>
            <w:r w:rsidRPr="009D48AB">
              <w:rPr>
                <w:b/>
                <w:bCs/>
                <w:sz w:val="24"/>
                <w:szCs w:val="24"/>
              </w:rPr>
              <w:t>VIII. Vi phạm quy định về áp dụng biện pháp chống dịch</w:t>
            </w:r>
          </w:p>
        </w:tc>
      </w:tr>
      <w:tr w:rsidR="009D48AB" w:rsidRPr="009D48AB" w:rsidTr="009D48AB">
        <w:tc>
          <w:tcPr>
            <w:tcW w:w="1242" w:type="dxa"/>
          </w:tcPr>
          <w:p w:rsidR="00087459" w:rsidRPr="009D48AB" w:rsidRDefault="00087459" w:rsidP="00E57133">
            <w:pPr>
              <w:ind w:left="360"/>
              <w:rPr>
                <w:bCs/>
                <w:sz w:val="24"/>
                <w:szCs w:val="24"/>
              </w:rPr>
            </w:pPr>
            <w:r w:rsidRPr="009D48AB">
              <w:rPr>
                <w:bCs/>
                <w:sz w:val="24"/>
                <w:szCs w:val="24"/>
              </w:rPr>
              <w:t>2</w:t>
            </w:r>
            <w:r w:rsidR="00D46A67" w:rsidRPr="009D48AB">
              <w:rPr>
                <w:bCs/>
                <w:sz w:val="24"/>
                <w:szCs w:val="24"/>
              </w:rPr>
              <w:t>7</w:t>
            </w:r>
          </w:p>
        </w:tc>
        <w:tc>
          <w:tcPr>
            <w:tcW w:w="5670" w:type="dxa"/>
          </w:tcPr>
          <w:p w:rsidR="00087459" w:rsidRPr="009D48AB" w:rsidRDefault="00087459" w:rsidP="00087459">
            <w:pPr>
              <w:spacing w:after="120"/>
              <w:jc w:val="both"/>
              <w:rPr>
                <w:bCs/>
                <w:sz w:val="24"/>
                <w:szCs w:val="24"/>
              </w:rPr>
            </w:pPr>
            <w:bookmarkStart w:id="38" w:name="diem_12_1_a"/>
            <w:r w:rsidRPr="009D48AB">
              <w:rPr>
                <w:bCs/>
                <w:sz w:val="24"/>
                <w:szCs w:val="24"/>
              </w:rPr>
              <w:t>2</w:t>
            </w:r>
            <w:r w:rsidR="008F4C0A" w:rsidRPr="009D48AB">
              <w:rPr>
                <w:bCs/>
                <w:sz w:val="24"/>
                <w:szCs w:val="24"/>
              </w:rPr>
              <w:t>7</w:t>
            </w:r>
            <w:r w:rsidRPr="009D48AB">
              <w:rPr>
                <w:bCs/>
                <w:sz w:val="24"/>
                <w:szCs w:val="24"/>
              </w:rPr>
              <w:t>.1 Không thực hiện biện pháp bảo vệ cá nhân đối với người tham gia chống dịch và người có nguy cơ mắc bệnh dịch theo hướng dẫn của cơ quan y tế;</w:t>
            </w:r>
            <w:bookmarkEnd w:id="38"/>
          </w:p>
          <w:p w:rsidR="00087459" w:rsidRPr="009D48AB" w:rsidRDefault="00087459" w:rsidP="008F4C0A">
            <w:pPr>
              <w:spacing w:after="120"/>
              <w:jc w:val="both"/>
              <w:rPr>
                <w:bCs/>
                <w:sz w:val="24"/>
                <w:szCs w:val="24"/>
              </w:rPr>
            </w:pPr>
            <w:bookmarkStart w:id="39" w:name="diem_12_1_b"/>
            <w:r w:rsidRPr="009D48AB">
              <w:rPr>
                <w:bCs/>
                <w:sz w:val="24"/>
                <w:szCs w:val="24"/>
              </w:rPr>
              <w:t>2</w:t>
            </w:r>
            <w:r w:rsidR="008F4C0A" w:rsidRPr="009D48AB">
              <w:rPr>
                <w:bCs/>
                <w:sz w:val="24"/>
                <w:szCs w:val="24"/>
              </w:rPr>
              <w:t>7</w:t>
            </w:r>
            <w:r w:rsidRPr="009D48AB">
              <w:rPr>
                <w:bCs/>
                <w:sz w:val="24"/>
                <w:szCs w:val="24"/>
              </w:rPr>
              <w:t xml:space="preserve">.2 Không báo cáo với Ủy ban nhân dân hoặc cơ quan y tế dự phòng trên địa bàn về trường hợp mắc bệnh dịch </w:t>
            </w:r>
            <w:r w:rsidRPr="009D48AB">
              <w:rPr>
                <w:bCs/>
                <w:sz w:val="24"/>
                <w:szCs w:val="24"/>
              </w:rPr>
              <w:lastRenderedPageBreak/>
              <w:t>theo quy định của pháp luật.</w:t>
            </w:r>
            <w:bookmarkEnd w:id="39"/>
          </w:p>
        </w:tc>
        <w:tc>
          <w:tcPr>
            <w:tcW w:w="5103" w:type="dxa"/>
          </w:tcPr>
          <w:p w:rsidR="00087459" w:rsidRPr="009D48AB" w:rsidRDefault="00087459" w:rsidP="00087459">
            <w:pPr>
              <w:spacing w:after="120"/>
              <w:jc w:val="both"/>
              <w:rPr>
                <w:bCs/>
                <w:sz w:val="24"/>
                <w:szCs w:val="24"/>
              </w:rPr>
            </w:pPr>
            <w:r w:rsidRPr="009D48AB">
              <w:rPr>
                <w:bCs/>
                <w:sz w:val="24"/>
                <w:szCs w:val="24"/>
              </w:rPr>
              <w:lastRenderedPageBreak/>
              <w:t xml:space="preserve">- Mức phạt: Phạt tiền từ 1.000.000 đồng đến 3.000.000 đồng đối với mỗi hành vi </w:t>
            </w:r>
          </w:p>
          <w:p w:rsidR="00087459" w:rsidRPr="009D48AB" w:rsidRDefault="00087459" w:rsidP="00087459">
            <w:pPr>
              <w:rPr>
                <w:bCs/>
                <w:sz w:val="24"/>
                <w:szCs w:val="24"/>
              </w:rPr>
            </w:pPr>
          </w:p>
        </w:tc>
        <w:tc>
          <w:tcPr>
            <w:tcW w:w="2552" w:type="dxa"/>
          </w:tcPr>
          <w:p w:rsidR="00087459" w:rsidRPr="009D48AB" w:rsidRDefault="00087459" w:rsidP="00087459">
            <w:pPr>
              <w:jc w:val="center"/>
              <w:rPr>
                <w:bCs/>
                <w:sz w:val="24"/>
                <w:szCs w:val="24"/>
              </w:rPr>
            </w:pPr>
            <w:r w:rsidRPr="009D48AB">
              <w:rPr>
                <w:bCs/>
                <w:sz w:val="24"/>
                <w:szCs w:val="24"/>
              </w:rPr>
              <w:t>Khoản 1 Điều 12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E57133">
            <w:pPr>
              <w:ind w:left="360"/>
              <w:rPr>
                <w:bCs/>
                <w:sz w:val="24"/>
                <w:szCs w:val="24"/>
              </w:rPr>
            </w:pPr>
            <w:r w:rsidRPr="009D48AB">
              <w:rPr>
                <w:bCs/>
                <w:sz w:val="24"/>
                <w:szCs w:val="24"/>
              </w:rPr>
              <w:lastRenderedPageBreak/>
              <w:t>28</w:t>
            </w:r>
          </w:p>
        </w:tc>
        <w:tc>
          <w:tcPr>
            <w:tcW w:w="5670" w:type="dxa"/>
          </w:tcPr>
          <w:p w:rsidR="00087459" w:rsidRPr="009D48AB" w:rsidRDefault="008F4C0A" w:rsidP="00087459">
            <w:pPr>
              <w:spacing w:after="120"/>
              <w:jc w:val="both"/>
              <w:rPr>
                <w:bCs/>
                <w:sz w:val="24"/>
                <w:szCs w:val="24"/>
              </w:rPr>
            </w:pPr>
            <w:bookmarkStart w:id="40" w:name="diem_12_2_a"/>
            <w:r w:rsidRPr="009D48AB">
              <w:rPr>
                <w:bCs/>
                <w:sz w:val="24"/>
                <w:szCs w:val="24"/>
              </w:rPr>
              <w:t>28</w:t>
            </w:r>
            <w:r w:rsidR="00087459" w:rsidRPr="009D48AB">
              <w:rPr>
                <w:bCs/>
                <w:sz w:val="24"/>
                <w:szCs w:val="24"/>
              </w:rPr>
              <w:t xml:space="preserve">.1 Che </w:t>
            </w:r>
            <w:r w:rsidR="00546309" w:rsidRPr="009D48AB">
              <w:rPr>
                <w:bCs/>
                <w:sz w:val="24"/>
                <w:szCs w:val="24"/>
              </w:rPr>
              <w:t>giấu</w:t>
            </w:r>
            <w:r w:rsidR="00087459" w:rsidRPr="009D48AB">
              <w:rPr>
                <w:bCs/>
                <w:sz w:val="24"/>
                <w:szCs w:val="24"/>
              </w:rPr>
              <w:t xml:space="preserve"> tình trạng bệnh của mình hoặc của người khác khi mắc bệnh truyền nhiễm đã được công bố là có dịch;</w:t>
            </w:r>
            <w:bookmarkEnd w:id="40"/>
          </w:p>
          <w:p w:rsidR="0044060C" w:rsidRPr="009D48AB" w:rsidRDefault="0044060C" w:rsidP="00087459">
            <w:pPr>
              <w:spacing w:after="120"/>
              <w:jc w:val="both"/>
              <w:rPr>
                <w:bCs/>
                <w:sz w:val="24"/>
                <w:szCs w:val="24"/>
              </w:rPr>
            </w:pPr>
          </w:p>
          <w:p w:rsidR="00087459" w:rsidRPr="009D48AB" w:rsidRDefault="008F4C0A" w:rsidP="00087459">
            <w:pPr>
              <w:spacing w:after="120"/>
              <w:jc w:val="both"/>
              <w:rPr>
                <w:bCs/>
                <w:sz w:val="24"/>
                <w:szCs w:val="24"/>
              </w:rPr>
            </w:pPr>
            <w:bookmarkStart w:id="41" w:name="diem_12_2_c"/>
            <w:r w:rsidRPr="009D48AB">
              <w:rPr>
                <w:bCs/>
                <w:sz w:val="24"/>
                <w:szCs w:val="24"/>
              </w:rPr>
              <w:t>28</w:t>
            </w:r>
            <w:r w:rsidR="00087459" w:rsidRPr="009D48AB">
              <w:rPr>
                <w:bCs/>
                <w:sz w:val="24"/>
                <w:szCs w:val="24"/>
              </w:rPr>
              <w:t>.2 Không tham gia chống dịch theo quyết định huy động của Ban Chỉ đạo chống dịch</w:t>
            </w:r>
            <w:bookmarkEnd w:id="41"/>
            <w:r w:rsidR="00D43A16" w:rsidRPr="009D48AB">
              <w:rPr>
                <w:bCs/>
                <w:sz w:val="24"/>
                <w:szCs w:val="24"/>
              </w:rPr>
              <w:t>.</w:t>
            </w:r>
          </w:p>
        </w:tc>
        <w:tc>
          <w:tcPr>
            <w:tcW w:w="5103" w:type="dxa"/>
          </w:tcPr>
          <w:p w:rsidR="00087459" w:rsidRPr="009D48AB" w:rsidRDefault="00087459" w:rsidP="00087459">
            <w:pPr>
              <w:spacing w:after="120"/>
              <w:jc w:val="both"/>
              <w:rPr>
                <w:bCs/>
                <w:sz w:val="24"/>
                <w:szCs w:val="24"/>
              </w:rPr>
            </w:pPr>
            <w:r w:rsidRPr="009D48AB">
              <w:rPr>
                <w:bCs/>
                <w:sz w:val="24"/>
                <w:szCs w:val="24"/>
              </w:rPr>
              <w:t>- Mức phạt: Phạt tiền từ 5.000.000 đồng đến 10.000.000 đồng đối với mỗi hành vi.</w:t>
            </w:r>
          </w:p>
          <w:p w:rsidR="00087459" w:rsidRPr="009D48AB" w:rsidRDefault="00087459" w:rsidP="00087459">
            <w:pPr>
              <w:spacing w:after="120"/>
              <w:jc w:val="both"/>
              <w:rPr>
                <w:bCs/>
                <w:strike/>
                <w:sz w:val="24"/>
                <w:szCs w:val="24"/>
              </w:rPr>
            </w:pPr>
          </w:p>
        </w:tc>
        <w:tc>
          <w:tcPr>
            <w:tcW w:w="2552" w:type="dxa"/>
          </w:tcPr>
          <w:p w:rsidR="0044060C" w:rsidRPr="009D48AB" w:rsidRDefault="00087459" w:rsidP="00087459">
            <w:pPr>
              <w:jc w:val="center"/>
              <w:rPr>
                <w:bCs/>
                <w:sz w:val="24"/>
                <w:szCs w:val="24"/>
              </w:rPr>
            </w:pPr>
            <w:r w:rsidRPr="009D48AB">
              <w:rPr>
                <w:bCs/>
                <w:sz w:val="24"/>
                <w:szCs w:val="24"/>
              </w:rPr>
              <w:t>Điểm a, c Khoản 2</w:t>
            </w:r>
          </w:p>
          <w:p w:rsidR="00087459" w:rsidRPr="009D48AB" w:rsidRDefault="00087459" w:rsidP="00087459">
            <w:pPr>
              <w:jc w:val="center"/>
              <w:rPr>
                <w:bCs/>
                <w:sz w:val="24"/>
                <w:szCs w:val="24"/>
              </w:rPr>
            </w:pPr>
            <w:r w:rsidRPr="009D48AB">
              <w:rPr>
                <w:bCs/>
                <w:sz w:val="24"/>
                <w:szCs w:val="24"/>
              </w:rPr>
              <w:t xml:space="preserve"> Điều 12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E57133">
            <w:pPr>
              <w:ind w:left="360"/>
              <w:rPr>
                <w:bCs/>
                <w:sz w:val="24"/>
                <w:szCs w:val="24"/>
              </w:rPr>
            </w:pPr>
            <w:r w:rsidRPr="009D48AB">
              <w:rPr>
                <w:bCs/>
                <w:sz w:val="24"/>
                <w:szCs w:val="24"/>
              </w:rPr>
              <w:t>29</w:t>
            </w:r>
          </w:p>
        </w:tc>
        <w:tc>
          <w:tcPr>
            <w:tcW w:w="5670" w:type="dxa"/>
          </w:tcPr>
          <w:p w:rsidR="00087459" w:rsidRPr="009D48AB" w:rsidRDefault="00087459" w:rsidP="00087459">
            <w:pPr>
              <w:spacing w:after="120"/>
              <w:jc w:val="both"/>
              <w:rPr>
                <w:bCs/>
                <w:sz w:val="24"/>
                <w:szCs w:val="24"/>
              </w:rPr>
            </w:pPr>
            <w:r w:rsidRPr="009D48AB">
              <w:rPr>
                <w:bCs/>
                <w:sz w:val="24"/>
                <w:szCs w:val="24"/>
              </w:rPr>
              <w:t>Không thực hiện hoặc từ chối thực hiện biện pháp vệ sinh, diệt t</w:t>
            </w:r>
            <w:r w:rsidR="00862232" w:rsidRPr="009D48AB">
              <w:rPr>
                <w:bCs/>
                <w:sz w:val="24"/>
                <w:szCs w:val="24"/>
              </w:rPr>
              <w:t>rùng, tẩy uế trong vùng có dịch.</w:t>
            </w:r>
          </w:p>
          <w:p w:rsidR="00087459" w:rsidRPr="009D48AB" w:rsidRDefault="00087459" w:rsidP="00087459">
            <w:pPr>
              <w:spacing w:after="120"/>
              <w:jc w:val="both"/>
              <w:rPr>
                <w:bCs/>
                <w:sz w:val="24"/>
                <w:szCs w:val="24"/>
              </w:rPr>
            </w:pPr>
          </w:p>
        </w:tc>
        <w:tc>
          <w:tcPr>
            <w:tcW w:w="5103" w:type="dxa"/>
          </w:tcPr>
          <w:p w:rsidR="00087459" w:rsidRPr="009D48AB" w:rsidRDefault="00087459" w:rsidP="00087459">
            <w:pPr>
              <w:spacing w:after="120"/>
              <w:jc w:val="both"/>
              <w:rPr>
                <w:bCs/>
                <w:sz w:val="24"/>
                <w:szCs w:val="24"/>
              </w:rPr>
            </w:pPr>
            <w:r w:rsidRPr="009D48AB">
              <w:rPr>
                <w:bCs/>
                <w:sz w:val="24"/>
                <w:szCs w:val="24"/>
              </w:rPr>
              <w:t xml:space="preserve">- Mức phạt: Phạt tiền từ 5.000.000 đồng đến 10.000.000 đồng </w:t>
            </w:r>
          </w:p>
          <w:p w:rsidR="00087459" w:rsidRPr="009D48AB" w:rsidRDefault="00087459" w:rsidP="00087459">
            <w:pPr>
              <w:spacing w:after="120"/>
              <w:jc w:val="both"/>
              <w:rPr>
                <w:bCs/>
                <w:sz w:val="24"/>
                <w:szCs w:val="24"/>
              </w:rPr>
            </w:pPr>
            <w:r w:rsidRPr="009D48AB">
              <w:rPr>
                <w:bCs/>
                <w:sz w:val="24"/>
                <w:szCs w:val="24"/>
              </w:rPr>
              <w:t>- Biện pháp khắc phục hậu quả: Buộc thực hiện biện pháp vệ sinh, diệt trùng, tẩy uế</w:t>
            </w:r>
            <w:r w:rsidR="00417678" w:rsidRPr="009D48AB">
              <w:rPr>
                <w:bCs/>
                <w:sz w:val="24"/>
                <w:szCs w:val="24"/>
              </w:rPr>
              <w:t>.</w:t>
            </w:r>
          </w:p>
          <w:p w:rsidR="00087459" w:rsidRPr="009D48AB" w:rsidRDefault="00087459" w:rsidP="00087459">
            <w:pPr>
              <w:spacing w:after="120"/>
              <w:jc w:val="both"/>
              <w:rPr>
                <w:bCs/>
                <w:sz w:val="24"/>
                <w:szCs w:val="24"/>
              </w:rPr>
            </w:pPr>
          </w:p>
        </w:tc>
        <w:tc>
          <w:tcPr>
            <w:tcW w:w="2552" w:type="dxa"/>
          </w:tcPr>
          <w:p w:rsidR="0044060C" w:rsidRPr="009D48AB" w:rsidRDefault="00087459" w:rsidP="00087459">
            <w:pPr>
              <w:jc w:val="center"/>
              <w:rPr>
                <w:bCs/>
                <w:sz w:val="24"/>
                <w:szCs w:val="24"/>
              </w:rPr>
            </w:pPr>
            <w:r w:rsidRPr="009D48AB">
              <w:rPr>
                <w:bCs/>
                <w:sz w:val="24"/>
                <w:szCs w:val="24"/>
              </w:rPr>
              <w:t xml:space="preserve">Điểm b Khoản 2; </w:t>
            </w:r>
          </w:p>
          <w:p w:rsidR="00087459" w:rsidRPr="009D48AB" w:rsidRDefault="00087459" w:rsidP="00087459">
            <w:pPr>
              <w:jc w:val="center"/>
              <w:rPr>
                <w:bCs/>
                <w:sz w:val="24"/>
                <w:szCs w:val="24"/>
              </w:rPr>
            </w:pPr>
            <w:r w:rsidRPr="009D48AB">
              <w:rPr>
                <w:bCs/>
                <w:sz w:val="24"/>
                <w:szCs w:val="24"/>
              </w:rPr>
              <w:t>điểm a khoản 6 Điều 12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D46A67" w:rsidP="00D46A67">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30</w:t>
            </w:r>
          </w:p>
        </w:tc>
        <w:tc>
          <w:tcPr>
            <w:tcW w:w="5670" w:type="dxa"/>
          </w:tcPr>
          <w:p w:rsidR="00087459" w:rsidRPr="009D48AB" w:rsidRDefault="00087459" w:rsidP="00087459">
            <w:pPr>
              <w:spacing w:after="120"/>
              <w:jc w:val="both"/>
              <w:rPr>
                <w:bCs/>
                <w:sz w:val="24"/>
                <w:szCs w:val="24"/>
              </w:rPr>
            </w:pPr>
            <w:r w:rsidRPr="009D48AB">
              <w:rPr>
                <w:bCs/>
                <w:sz w:val="24"/>
                <w:szCs w:val="24"/>
              </w:rPr>
              <w:t>Thu tiền khám và điều trị đối với trường hợp mắc</w:t>
            </w:r>
            <w:r w:rsidR="00862232" w:rsidRPr="009D48AB">
              <w:rPr>
                <w:bCs/>
                <w:sz w:val="24"/>
                <w:szCs w:val="24"/>
              </w:rPr>
              <w:t xml:space="preserve"> bệnh truyền nhiễm thuộc nhóm A.</w:t>
            </w:r>
          </w:p>
        </w:tc>
        <w:tc>
          <w:tcPr>
            <w:tcW w:w="5103" w:type="dxa"/>
          </w:tcPr>
          <w:p w:rsidR="00087459" w:rsidRPr="009D48AB" w:rsidRDefault="00087459" w:rsidP="00087459">
            <w:pPr>
              <w:spacing w:after="120"/>
              <w:jc w:val="both"/>
              <w:rPr>
                <w:bCs/>
                <w:sz w:val="24"/>
                <w:szCs w:val="24"/>
              </w:rPr>
            </w:pPr>
            <w:r w:rsidRPr="009D48AB">
              <w:rPr>
                <w:bCs/>
                <w:sz w:val="24"/>
                <w:szCs w:val="24"/>
              </w:rPr>
              <w:t>- Mức phạt: Phạt tiền từ 5.000.000 đồng đến 10.000.000 đồng</w:t>
            </w:r>
            <w:r w:rsidR="00417678" w:rsidRPr="009D48AB">
              <w:rPr>
                <w:bCs/>
                <w:sz w:val="24"/>
                <w:szCs w:val="24"/>
              </w:rPr>
              <w:t>.</w:t>
            </w:r>
          </w:p>
          <w:p w:rsidR="00087459" w:rsidRPr="009D48AB" w:rsidRDefault="00087459" w:rsidP="00087459">
            <w:pPr>
              <w:spacing w:after="120"/>
              <w:jc w:val="both"/>
              <w:rPr>
                <w:bCs/>
                <w:sz w:val="24"/>
                <w:szCs w:val="24"/>
              </w:rPr>
            </w:pPr>
            <w:r w:rsidRPr="009D48AB">
              <w:rPr>
                <w:bCs/>
                <w:sz w:val="24"/>
                <w:szCs w:val="24"/>
              </w:rPr>
              <w:t>- Biện pháp khắc phục hậu quả: Buộc hoàn trả số tiền đã thu không đúng quy định của pháp luật đối với hành vi vi phạm. Trường hợp không hoàn trả được cho đối tượng thì nộp vào ngân sách nhà nước theo quy định của pháp luật</w:t>
            </w:r>
            <w:r w:rsidR="00417678" w:rsidRPr="009D48AB">
              <w:rPr>
                <w:bCs/>
                <w:sz w:val="24"/>
                <w:szCs w:val="24"/>
              </w:rPr>
              <w:t>.</w:t>
            </w:r>
          </w:p>
          <w:p w:rsidR="00087459" w:rsidRPr="009D48AB" w:rsidRDefault="00087459" w:rsidP="00087459">
            <w:pPr>
              <w:spacing w:after="120"/>
              <w:jc w:val="both"/>
              <w:rPr>
                <w:bCs/>
                <w:sz w:val="24"/>
                <w:szCs w:val="24"/>
              </w:rPr>
            </w:pPr>
          </w:p>
        </w:tc>
        <w:tc>
          <w:tcPr>
            <w:tcW w:w="2552" w:type="dxa"/>
          </w:tcPr>
          <w:p w:rsidR="00087459" w:rsidRPr="009D48AB" w:rsidRDefault="00087459" w:rsidP="00087459">
            <w:pPr>
              <w:jc w:val="center"/>
              <w:rPr>
                <w:bCs/>
                <w:sz w:val="24"/>
                <w:szCs w:val="24"/>
              </w:rPr>
            </w:pPr>
            <w:r w:rsidRPr="009D48AB">
              <w:rPr>
                <w:bCs/>
                <w:sz w:val="24"/>
                <w:szCs w:val="24"/>
              </w:rPr>
              <w:t>Điểm d Khoản 2; điểm b khoản 6 Điều 12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pStyle w:val="ListParagraph"/>
              <w:ind w:left="0" w:hanging="142"/>
              <w:jc w:val="center"/>
              <w:rPr>
                <w:rFonts w:ascii="Times New Roman" w:hAnsi="Times New Roman" w:cs="Times New Roman"/>
                <w:bCs/>
                <w:sz w:val="24"/>
                <w:szCs w:val="24"/>
              </w:rPr>
            </w:pPr>
            <w:r w:rsidRPr="009D48AB">
              <w:rPr>
                <w:rFonts w:ascii="Times New Roman" w:hAnsi="Times New Roman" w:cs="Times New Roman"/>
                <w:bCs/>
                <w:sz w:val="24"/>
                <w:szCs w:val="24"/>
              </w:rPr>
              <w:t>3</w:t>
            </w:r>
            <w:r w:rsidR="00D46A67" w:rsidRPr="009D48AB">
              <w:rPr>
                <w:rFonts w:ascii="Times New Roman" w:hAnsi="Times New Roman" w:cs="Times New Roman"/>
                <w:bCs/>
                <w:sz w:val="24"/>
                <w:szCs w:val="24"/>
              </w:rPr>
              <w:t>1</w:t>
            </w:r>
          </w:p>
        </w:tc>
        <w:tc>
          <w:tcPr>
            <w:tcW w:w="5670" w:type="dxa"/>
          </w:tcPr>
          <w:p w:rsidR="00087459" w:rsidRPr="009D48AB" w:rsidRDefault="00087459" w:rsidP="00087459">
            <w:pPr>
              <w:spacing w:after="120"/>
              <w:jc w:val="both"/>
              <w:rPr>
                <w:bCs/>
                <w:sz w:val="24"/>
                <w:szCs w:val="24"/>
              </w:rPr>
            </w:pPr>
            <w:bookmarkStart w:id="42" w:name="diem_12_3_a"/>
            <w:r w:rsidRPr="009D48AB">
              <w:rPr>
                <w:bCs/>
                <w:sz w:val="24"/>
                <w:szCs w:val="24"/>
              </w:rPr>
              <w:t>3</w:t>
            </w:r>
            <w:r w:rsidR="008F4C0A" w:rsidRPr="009D48AB">
              <w:rPr>
                <w:bCs/>
                <w:sz w:val="24"/>
                <w:szCs w:val="24"/>
              </w:rPr>
              <w:t>1</w:t>
            </w:r>
            <w:r w:rsidRPr="009D48AB">
              <w:rPr>
                <w:bCs/>
                <w:sz w:val="24"/>
                <w:szCs w:val="24"/>
              </w:rPr>
              <w:t>.1 Không thực hiện quyết định áp dụng biện pháp tạm đình chỉ hoạt động của cơ sở dịch vụ ăn uống công cộng có nguy cơ làm lây truyền bệnh dịch tại vùng có dịch;</w:t>
            </w:r>
            <w:bookmarkEnd w:id="42"/>
          </w:p>
          <w:p w:rsidR="00087459" w:rsidRPr="009D48AB" w:rsidRDefault="00087459" w:rsidP="008F4C0A">
            <w:pPr>
              <w:spacing w:after="120"/>
              <w:jc w:val="both"/>
              <w:rPr>
                <w:bCs/>
                <w:sz w:val="24"/>
                <w:szCs w:val="24"/>
              </w:rPr>
            </w:pPr>
            <w:bookmarkStart w:id="43" w:name="diem_12_3_c"/>
            <w:r w:rsidRPr="009D48AB">
              <w:rPr>
                <w:bCs/>
                <w:sz w:val="24"/>
                <w:szCs w:val="24"/>
              </w:rPr>
              <w:t>3</w:t>
            </w:r>
            <w:r w:rsidR="008F4C0A" w:rsidRPr="009D48AB">
              <w:rPr>
                <w:bCs/>
                <w:sz w:val="24"/>
                <w:szCs w:val="24"/>
              </w:rPr>
              <w:t>1</w:t>
            </w:r>
            <w:r w:rsidRPr="009D48AB">
              <w:rPr>
                <w:bCs/>
                <w:sz w:val="24"/>
                <w:szCs w:val="24"/>
              </w:rPr>
              <w:t>.2 Không thực hiện quyết định áp dụng biện pháp hạn chế tập trung đông người hoặc tạm đình chỉ hoạt động kinh doanh, dịch vụ tại nơi công cộng.</w:t>
            </w:r>
            <w:bookmarkEnd w:id="43"/>
          </w:p>
        </w:tc>
        <w:tc>
          <w:tcPr>
            <w:tcW w:w="5103" w:type="dxa"/>
          </w:tcPr>
          <w:p w:rsidR="00087459" w:rsidRPr="009D48AB" w:rsidRDefault="00087459" w:rsidP="00087459">
            <w:pPr>
              <w:spacing w:after="120"/>
              <w:jc w:val="both"/>
              <w:rPr>
                <w:bCs/>
                <w:sz w:val="24"/>
                <w:szCs w:val="24"/>
              </w:rPr>
            </w:pPr>
            <w:bookmarkStart w:id="44" w:name="khoan_12_3"/>
            <w:r w:rsidRPr="009D48AB">
              <w:rPr>
                <w:bCs/>
                <w:sz w:val="24"/>
                <w:szCs w:val="24"/>
              </w:rPr>
              <w:t xml:space="preserve">- Mức phạt: Phạt tiền từ 10.000.000 đồng đến 20.000.000 đồng đối với </w:t>
            </w:r>
            <w:bookmarkEnd w:id="44"/>
            <w:r w:rsidRPr="009D48AB">
              <w:rPr>
                <w:bCs/>
                <w:sz w:val="24"/>
                <w:szCs w:val="24"/>
              </w:rPr>
              <w:t>mỗi hành vi</w:t>
            </w:r>
          </w:p>
          <w:p w:rsidR="00087459" w:rsidRPr="009D48AB" w:rsidRDefault="00087459" w:rsidP="00087459">
            <w:pPr>
              <w:rPr>
                <w:bCs/>
                <w:sz w:val="24"/>
                <w:szCs w:val="24"/>
              </w:rPr>
            </w:pPr>
          </w:p>
        </w:tc>
        <w:tc>
          <w:tcPr>
            <w:tcW w:w="2552" w:type="dxa"/>
          </w:tcPr>
          <w:p w:rsidR="0044060C" w:rsidRPr="009D48AB" w:rsidRDefault="00087459" w:rsidP="00087459">
            <w:pPr>
              <w:jc w:val="center"/>
              <w:rPr>
                <w:bCs/>
                <w:sz w:val="24"/>
                <w:szCs w:val="24"/>
              </w:rPr>
            </w:pPr>
            <w:r w:rsidRPr="009D48AB">
              <w:rPr>
                <w:bCs/>
                <w:sz w:val="24"/>
                <w:szCs w:val="24"/>
              </w:rPr>
              <w:t xml:space="preserve">Điểm a, c Khoản 3 </w:t>
            </w:r>
          </w:p>
          <w:p w:rsidR="00087459" w:rsidRPr="009D48AB" w:rsidRDefault="00087459" w:rsidP="00087459">
            <w:pPr>
              <w:jc w:val="center"/>
              <w:rPr>
                <w:bCs/>
                <w:sz w:val="24"/>
                <w:szCs w:val="24"/>
              </w:rPr>
            </w:pPr>
            <w:r w:rsidRPr="009D48AB">
              <w:rPr>
                <w:bCs/>
                <w:sz w:val="24"/>
                <w:szCs w:val="24"/>
              </w:rPr>
              <w:t>Điều 12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087459" w:rsidRPr="009D48AB" w:rsidRDefault="00087459" w:rsidP="00D46A67">
            <w:pPr>
              <w:ind w:left="360"/>
              <w:rPr>
                <w:bCs/>
                <w:sz w:val="24"/>
                <w:szCs w:val="24"/>
              </w:rPr>
            </w:pPr>
            <w:r w:rsidRPr="009D48AB">
              <w:rPr>
                <w:bCs/>
                <w:sz w:val="24"/>
                <w:szCs w:val="24"/>
              </w:rPr>
              <w:t>3</w:t>
            </w:r>
            <w:r w:rsidR="00D46A67" w:rsidRPr="009D48AB">
              <w:rPr>
                <w:bCs/>
                <w:sz w:val="24"/>
                <w:szCs w:val="24"/>
              </w:rPr>
              <w:t>2</w:t>
            </w:r>
          </w:p>
        </w:tc>
        <w:tc>
          <w:tcPr>
            <w:tcW w:w="5670" w:type="dxa"/>
          </w:tcPr>
          <w:p w:rsidR="00087459" w:rsidRPr="009D48AB" w:rsidRDefault="00087459" w:rsidP="00087459">
            <w:pPr>
              <w:spacing w:after="120"/>
              <w:jc w:val="both"/>
              <w:rPr>
                <w:bCs/>
                <w:sz w:val="24"/>
                <w:szCs w:val="24"/>
              </w:rPr>
            </w:pPr>
            <w:bookmarkStart w:id="45" w:name="diem_12_4_a"/>
            <w:r w:rsidRPr="009D48AB">
              <w:rPr>
                <w:bCs/>
                <w:sz w:val="24"/>
                <w:szCs w:val="24"/>
              </w:rPr>
              <w:t>Không thực hiện quyết định kiểm tra, giám sát, xử lý y tế trước khi ra vào vùng có dịch thuộc nhóm A;</w:t>
            </w:r>
            <w:bookmarkEnd w:id="45"/>
          </w:p>
        </w:tc>
        <w:tc>
          <w:tcPr>
            <w:tcW w:w="5103" w:type="dxa"/>
          </w:tcPr>
          <w:p w:rsidR="00087459" w:rsidRPr="009D48AB" w:rsidRDefault="00087459" w:rsidP="00087459">
            <w:pPr>
              <w:jc w:val="both"/>
              <w:rPr>
                <w:bCs/>
                <w:sz w:val="24"/>
                <w:szCs w:val="24"/>
              </w:rPr>
            </w:pPr>
            <w:r w:rsidRPr="009D48AB">
              <w:rPr>
                <w:bCs/>
                <w:sz w:val="24"/>
                <w:szCs w:val="24"/>
              </w:rPr>
              <w:t>- Mức phạt: Phạt tiền từ 20.000.000 đồng đến 30.000.000 đồng</w:t>
            </w:r>
          </w:p>
          <w:p w:rsidR="00087459" w:rsidRPr="009D48AB" w:rsidRDefault="00087459" w:rsidP="00087459">
            <w:pPr>
              <w:spacing w:after="120"/>
              <w:jc w:val="both"/>
              <w:rPr>
                <w:bCs/>
                <w:sz w:val="24"/>
                <w:szCs w:val="24"/>
              </w:rPr>
            </w:pPr>
          </w:p>
        </w:tc>
        <w:tc>
          <w:tcPr>
            <w:tcW w:w="2552" w:type="dxa"/>
          </w:tcPr>
          <w:p w:rsidR="0044060C" w:rsidRPr="009D48AB" w:rsidRDefault="00087459" w:rsidP="00087459">
            <w:pPr>
              <w:jc w:val="center"/>
              <w:rPr>
                <w:bCs/>
                <w:sz w:val="24"/>
                <w:szCs w:val="24"/>
              </w:rPr>
            </w:pPr>
            <w:r w:rsidRPr="009D48AB">
              <w:rPr>
                <w:bCs/>
                <w:sz w:val="24"/>
                <w:szCs w:val="24"/>
              </w:rPr>
              <w:t xml:space="preserve">Điểm a khoản 4 </w:t>
            </w:r>
          </w:p>
          <w:p w:rsidR="00087459" w:rsidRPr="009D48AB" w:rsidRDefault="00087459" w:rsidP="00087459">
            <w:pPr>
              <w:jc w:val="center"/>
              <w:rPr>
                <w:bCs/>
                <w:sz w:val="24"/>
                <w:szCs w:val="24"/>
              </w:rPr>
            </w:pPr>
            <w:r w:rsidRPr="009D48AB">
              <w:rPr>
                <w:bCs/>
                <w:sz w:val="24"/>
                <w:szCs w:val="24"/>
              </w:rPr>
              <w:t>Điều 12 Nghị định số 117/2020/NĐ-CP</w:t>
            </w:r>
          </w:p>
        </w:tc>
        <w:tc>
          <w:tcPr>
            <w:tcW w:w="850" w:type="dxa"/>
          </w:tcPr>
          <w:p w:rsidR="00087459" w:rsidRPr="009D48AB" w:rsidRDefault="00087459" w:rsidP="00087459">
            <w:pPr>
              <w:jc w:val="center"/>
              <w:rPr>
                <w:bCs/>
                <w:sz w:val="24"/>
                <w:szCs w:val="24"/>
              </w:rPr>
            </w:pPr>
          </w:p>
        </w:tc>
      </w:tr>
      <w:tr w:rsidR="009D48AB" w:rsidRPr="009D48AB" w:rsidTr="009D48AB">
        <w:tc>
          <w:tcPr>
            <w:tcW w:w="1242" w:type="dxa"/>
          </w:tcPr>
          <w:p w:rsidR="001D4FF2" w:rsidRPr="009D48AB" w:rsidRDefault="000D0F9A" w:rsidP="00546309">
            <w:pPr>
              <w:ind w:left="360"/>
              <w:rPr>
                <w:bCs/>
                <w:sz w:val="24"/>
                <w:szCs w:val="24"/>
              </w:rPr>
            </w:pPr>
            <w:r w:rsidRPr="009D48AB">
              <w:rPr>
                <w:bCs/>
                <w:sz w:val="24"/>
                <w:szCs w:val="24"/>
              </w:rPr>
              <w:t>3</w:t>
            </w:r>
            <w:r w:rsidR="00546309" w:rsidRPr="009D48AB">
              <w:rPr>
                <w:bCs/>
                <w:sz w:val="24"/>
                <w:szCs w:val="24"/>
              </w:rPr>
              <w:t>3</w:t>
            </w:r>
          </w:p>
        </w:tc>
        <w:tc>
          <w:tcPr>
            <w:tcW w:w="5670" w:type="dxa"/>
          </w:tcPr>
          <w:p w:rsidR="001D4FF2" w:rsidRPr="009D48AB" w:rsidRDefault="001D4FF2" w:rsidP="00087459">
            <w:pPr>
              <w:spacing w:after="120"/>
              <w:jc w:val="both"/>
              <w:rPr>
                <w:bCs/>
                <w:sz w:val="24"/>
                <w:szCs w:val="24"/>
              </w:rPr>
            </w:pPr>
            <w:r w:rsidRPr="009D48AB">
              <w:rPr>
                <w:bCs/>
                <w:sz w:val="24"/>
                <w:szCs w:val="24"/>
              </w:rPr>
              <w:t xml:space="preserve"> Không thực hiện yêu cầu kiểm tra và xử lý y tế đối với </w:t>
            </w:r>
            <w:r w:rsidRPr="009D48AB">
              <w:rPr>
                <w:bCs/>
                <w:sz w:val="24"/>
                <w:szCs w:val="24"/>
              </w:rPr>
              <w:lastRenderedPageBreak/>
              <w:t>phương tiện vận tải trước khi ra khỏi vùng có dịch trong tình trạng khẩn cấp về dịch.</w:t>
            </w:r>
          </w:p>
        </w:tc>
        <w:tc>
          <w:tcPr>
            <w:tcW w:w="5103" w:type="dxa"/>
          </w:tcPr>
          <w:p w:rsidR="001D4FF2" w:rsidRPr="009D48AB" w:rsidRDefault="001D4FF2" w:rsidP="00087459">
            <w:pPr>
              <w:spacing w:after="120"/>
              <w:jc w:val="both"/>
              <w:rPr>
                <w:bCs/>
                <w:sz w:val="24"/>
                <w:szCs w:val="24"/>
              </w:rPr>
            </w:pPr>
            <w:r w:rsidRPr="009D48AB">
              <w:rPr>
                <w:bCs/>
                <w:sz w:val="24"/>
                <w:szCs w:val="24"/>
              </w:rPr>
              <w:lastRenderedPageBreak/>
              <w:t xml:space="preserve">- Mức phạt: Phạt tiền từ 30.000.000 đồng đến </w:t>
            </w:r>
            <w:r w:rsidRPr="009D48AB">
              <w:rPr>
                <w:bCs/>
                <w:sz w:val="24"/>
                <w:szCs w:val="24"/>
              </w:rPr>
              <w:lastRenderedPageBreak/>
              <w:t>40.000.000 đồng đối với mỗi hành vi</w:t>
            </w:r>
          </w:p>
          <w:p w:rsidR="001D4FF2" w:rsidRPr="009D48AB" w:rsidRDefault="001D4FF2" w:rsidP="00087459">
            <w:pPr>
              <w:spacing w:after="120"/>
              <w:jc w:val="both"/>
              <w:rPr>
                <w:bCs/>
                <w:sz w:val="24"/>
                <w:szCs w:val="24"/>
              </w:rPr>
            </w:pPr>
            <w:r w:rsidRPr="009D48AB">
              <w:rPr>
                <w:bCs/>
                <w:sz w:val="24"/>
                <w:szCs w:val="24"/>
              </w:rPr>
              <w:t>- Biện pháp khắc phục hậu quả: Buộc xử lý y tế phương tiện vận tải đối với hành vi vi phạm</w:t>
            </w:r>
          </w:p>
        </w:tc>
        <w:tc>
          <w:tcPr>
            <w:tcW w:w="2552" w:type="dxa"/>
          </w:tcPr>
          <w:p w:rsidR="0044060C" w:rsidRPr="009D48AB" w:rsidRDefault="001D4FF2" w:rsidP="00087459">
            <w:pPr>
              <w:jc w:val="center"/>
              <w:rPr>
                <w:bCs/>
                <w:sz w:val="24"/>
                <w:szCs w:val="24"/>
              </w:rPr>
            </w:pPr>
            <w:r w:rsidRPr="009D48AB">
              <w:rPr>
                <w:bCs/>
                <w:sz w:val="24"/>
                <w:szCs w:val="24"/>
              </w:rPr>
              <w:lastRenderedPageBreak/>
              <w:t xml:space="preserve">Điểm a Khoản 5; </w:t>
            </w:r>
          </w:p>
          <w:p w:rsidR="001D4FF2" w:rsidRPr="009D48AB" w:rsidRDefault="001D4FF2" w:rsidP="00087459">
            <w:pPr>
              <w:jc w:val="center"/>
              <w:rPr>
                <w:bCs/>
                <w:sz w:val="24"/>
                <w:szCs w:val="24"/>
              </w:rPr>
            </w:pPr>
            <w:r w:rsidRPr="009D48AB">
              <w:rPr>
                <w:bCs/>
                <w:sz w:val="24"/>
                <w:szCs w:val="24"/>
              </w:rPr>
              <w:lastRenderedPageBreak/>
              <w:t>điểm d Khoản 6 Điều 12 Nghị định số 117/2020/NĐ-CP</w:t>
            </w:r>
          </w:p>
        </w:tc>
        <w:tc>
          <w:tcPr>
            <w:tcW w:w="850" w:type="dxa"/>
          </w:tcPr>
          <w:p w:rsidR="001D4FF2" w:rsidRPr="009D48AB" w:rsidRDefault="001D4FF2" w:rsidP="00087459">
            <w:pPr>
              <w:jc w:val="center"/>
              <w:rPr>
                <w:bCs/>
                <w:sz w:val="24"/>
                <w:szCs w:val="24"/>
              </w:rPr>
            </w:pPr>
          </w:p>
        </w:tc>
      </w:tr>
      <w:tr w:rsidR="009D48AB" w:rsidRPr="009D48AB" w:rsidTr="009D48AB">
        <w:tc>
          <w:tcPr>
            <w:tcW w:w="1242" w:type="dxa"/>
          </w:tcPr>
          <w:p w:rsidR="001D4FF2" w:rsidRPr="009D48AB" w:rsidRDefault="000D0F9A" w:rsidP="00546309">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lastRenderedPageBreak/>
              <w:t>3</w:t>
            </w:r>
            <w:r w:rsidR="00546309" w:rsidRPr="009D48AB">
              <w:rPr>
                <w:rFonts w:ascii="Times New Roman" w:hAnsi="Times New Roman" w:cs="Times New Roman"/>
                <w:bCs/>
                <w:sz w:val="24"/>
                <w:szCs w:val="24"/>
              </w:rPr>
              <w:t>4</w:t>
            </w:r>
          </w:p>
        </w:tc>
        <w:tc>
          <w:tcPr>
            <w:tcW w:w="5670" w:type="dxa"/>
          </w:tcPr>
          <w:p w:rsidR="001D4FF2" w:rsidRPr="009D48AB" w:rsidRDefault="001D4FF2" w:rsidP="00087459">
            <w:pPr>
              <w:spacing w:after="120"/>
              <w:jc w:val="both"/>
              <w:rPr>
                <w:bCs/>
                <w:sz w:val="24"/>
                <w:szCs w:val="24"/>
              </w:rPr>
            </w:pPr>
            <w:bookmarkStart w:id="46" w:name="diem_12_5_b"/>
            <w:r w:rsidRPr="009D48AB">
              <w:rPr>
                <w:bCs/>
                <w:sz w:val="24"/>
                <w:szCs w:val="24"/>
              </w:rPr>
              <w:t>34.1 Không thực hiện quyết định cấm tập trung đông người tại vùng đã được ban bố tình trạng khẩn cấp về dịch;</w:t>
            </w:r>
            <w:bookmarkEnd w:id="46"/>
          </w:p>
          <w:p w:rsidR="001D4FF2" w:rsidRPr="009D48AB" w:rsidRDefault="001D4FF2" w:rsidP="008F4C0A">
            <w:pPr>
              <w:spacing w:after="120"/>
              <w:jc w:val="both"/>
              <w:rPr>
                <w:bCs/>
                <w:sz w:val="24"/>
                <w:szCs w:val="24"/>
              </w:rPr>
            </w:pPr>
            <w:bookmarkStart w:id="47" w:name="diem_12_5_c"/>
            <w:r w:rsidRPr="009D48AB">
              <w:rPr>
                <w:bCs/>
                <w:sz w:val="24"/>
                <w:szCs w:val="24"/>
              </w:rPr>
              <w:t>34.2 Đưa người, phương tiện không có nhiệm vụ vào ổ dịch tại vùng đã được ban bố tình trạng khẩn cấp về dịch</w:t>
            </w:r>
            <w:bookmarkEnd w:id="47"/>
            <w:r w:rsidR="00D43A16" w:rsidRPr="009D48AB">
              <w:rPr>
                <w:bCs/>
                <w:sz w:val="24"/>
                <w:szCs w:val="24"/>
              </w:rPr>
              <w:t>.</w:t>
            </w:r>
          </w:p>
          <w:p w:rsidR="00481BD7" w:rsidRPr="009D48AB" w:rsidRDefault="00481BD7" w:rsidP="00481BD7">
            <w:pPr>
              <w:spacing w:after="120"/>
              <w:jc w:val="both"/>
              <w:rPr>
                <w:bCs/>
                <w:sz w:val="24"/>
                <w:szCs w:val="24"/>
              </w:rPr>
            </w:pPr>
          </w:p>
        </w:tc>
        <w:tc>
          <w:tcPr>
            <w:tcW w:w="5103" w:type="dxa"/>
          </w:tcPr>
          <w:p w:rsidR="001D4FF2" w:rsidRPr="009D48AB" w:rsidRDefault="001D4FF2" w:rsidP="00087459">
            <w:pPr>
              <w:spacing w:after="120"/>
              <w:jc w:val="both"/>
              <w:rPr>
                <w:bCs/>
                <w:sz w:val="24"/>
                <w:szCs w:val="24"/>
              </w:rPr>
            </w:pPr>
            <w:bookmarkStart w:id="48" w:name="khoan_12_5"/>
            <w:r w:rsidRPr="009D48AB">
              <w:rPr>
                <w:bCs/>
                <w:sz w:val="24"/>
                <w:szCs w:val="24"/>
              </w:rPr>
              <w:t xml:space="preserve">- Mức phạt: Phạt tiền từ 30.000.000 đồng đến 40.000.000 đồng đối với </w:t>
            </w:r>
            <w:bookmarkEnd w:id="48"/>
            <w:r w:rsidRPr="009D48AB">
              <w:rPr>
                <w:bCs/>
                <w:sz w:val="24"/>
                <w:szCs w:val="24"/>
              </w:rPr>
              <w:t>mỗi hành vi</w:t>
            </w:r>
          </w:p>
          <w:p w:rsidR="001D4FF2" w:rsidRPr="009D48AB" w:rsidRDefault="001D4FF2" w:rsidP="00087459">
            <w:pPr>
              <w:spacing w:after="120"/>
              <w:jc w:val="both"/>
              <w:rPr>
                <w:bCs/>
                <w:sz w:val="24"/>
                <w:szCs w:val="24"/>
              </w:rPr>
            </w:pPr>
          </w:p>
        </w:tc>
        <w:tc>
          <w:tcPr>
            <w:tcW w:w="2552" w:type="dxa"/>
          </w:tcPr>
          <w:p w:rsidR="0044060C" w:rsidRPr="009D48AB" w:rsidRDefault="00481BD7" w:rsidP="00481BD7">
            <w:pPr>
              <w:jc w:val="center"/>
              <w:rPr>
                <w:bCs/>
                <w:sz w:val="24"/>
                <w:szCs w:val="24"/>
              </w:rPr>
            </w:pPr>
            <w:r w:rsidRPr="009D48AB">
              <w:rPr>
                <w:bCs/>
                <w:sz w:val="24"/>
                <w:szCs w:val="24"/>
              </w:rPr>
              <w:t xml:space="preserve">Điểm b, c Khoản 5 </w:t>
            </w:r>
          </w:p>
          <w:p w:rsidR="001D4FF2" w:rsidRPr="009D48AB" w:rsidRDefault="001D4FF2" w:rsidP="00481BD7">
            <w:pPr>
              <w:jc w:val="center"/>
              <w:rPr>
                <w:bCs/>
                <w:sz w:val="24"/>
                <w:szCs w:val="24"/>
              </w:rPr>
            </w:pPr>
            <w:r w:rsidRPr="009D48AB">
              <w:rPr>
                <w:bCs/>
                <w:sz w:val="24"/>
                <w:szCs w:val="24"/>
              </w:rPr>
              <w:t>Điều 12 Nghị định số 117/2020/NĐ-CP</w:t>
            </w:r>
          </w:p>
        </w:tc>
        <w:tc>
          <w:tcPr>
            <w:tcW w:w="850" w:type="dxa"/>
          </w:tcPr>
          <w:p w:rsidR="001D4FF2" w:rsidRPr="009D48AB" w:rsidRDefault="001D4FF2" w:rsidP="00087459">
            <w:pPr>
              <w:jc w:val="center"/>
              <w:rPr>
                <w:bCs/>
                <w:sz w:val="24"/>
                <w:szCs w:val="24"/>
              </w:rPr>
            </w:pPr>
          </w:p>
        </w:tc>
      </w:tr>
      <w:tr w:rsidR="009D48AB" w:rsidRPr="009D48AB" w:rsidTr="009D48AB">
        <w:tc>
          <w:tcPr>
            <w:tcW w:w="15417" w:type="dxa"/>
            <w:gridSpan w:val="5"/>
          </w:tcPr>
          <w:p w:rsidR="00481BD7" w:rsidRPr="009D48AB" w:rsidRDefault="00481BD7" w:rsidP="00087459">
            <w:pPr>
              <w:rPr>
                <w:b/>
                <w:bCs/>
                <w:sz w:val="24"/>
                <w:szCs w:val="24"/>
              </w:rPr>
            </w:pPr>
            <w:r w:rsidRPr="009D48AB">
              <w:rPr>
                <w:b/>
                <w:bCs/>
                <w:sz w:val="24"/>
                <w:szCs w:val="24"/>
              </w:rPr>
              <w:t>IX. Vi phạm quy định về kiểm dịch biên giới</w:t>
            </w:r>
          </w:p>
        </w:tc>
      </w:tr>
      <w:tr w:rsidR="009D48AB" w:rsidRPr="009D48AB" w:rsidTr="009D48AB">
        <w:tc>
          <w:tcPr>
            <w:tcW w:w="1242" w:type="dxa"/>
          </w:tcPr>
          <w:p w:rsidR="00481BD7" w:rsidRPr="009D48AB" w:rsidRDefault="000D0F9A" w:rsidP="00546309">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3</w:t>
            </w:r>
            <w:r w:rsidR="00546309" w:rsidRPr="009D48AB">
              <w:rPr>
                <w:rFonts w:ascii="Times New Roman" w:hAnsi="Times New Roman" w:cs="Times New Roman"/>
                <w:bCs/>
                <w:sz w:val="24"/>
                <w:szCs w:val="24"/>
              </w:rPr>
              <w:t>5</w:t>
            </w:r>
          </w:p>
        </w:tc>
        <w:tc>
          <w:tcPr>
            <w:tcW w:w="5670" w:type="dxa"/>
          </w:tcPr>
          <w:p w:rsidR="00481BD7" w:rsidRPr="009D48AB" w:rsidRDefault="00481BD7" w:rsidP="008F4C0A">
            <w:pPr>
              <w:spacing w:after="120"/>
              <w:jc w:val="both"/>
              <w:rPr>
                <w:bCs/>
                <w:sz w:val="24"/>
                <w:szCs w:val="24"/>
              </w:rPr>
            </w:pPr>
            <w:bookmarkStart w:id="49" w:name="diem_13_1_d"/>
            <w:r w:rsidRPr="009D48AB">
              <w:rPr>
                <w:bCs/>
                <w:sz w:val="24"/>
                <w:szCs w:val="24"/>
              </w:rPr>
              <w:t>Không liên lạc ngay với tổ chức kiểm dịch y tế biên giới tại cửa khẩu trong trường hợp hành khách hoặc phi hành đoàn trên chuyến bay hoặc có triệu chứng hoặc có dấu hiệu mắc bệnh truyền nhiễm trước khi tàu bay cất, hạ cánh, tàu thuyền cập cảng</w:t>
            </w:r>
            <w:bookmarkEnd w:id="49"/>
            <w:r w:rsidR="00D43A16" w:rsidRPr="009D48AB">
              <w:rPr>
                <w:bCs/>
                <w:sz w:val="24"/>
                <w:szCs w:val="24"/>
              </w:rPr>
              <w:t>.</w:t>
            </w:r>
          </w:p>
        </w:tc>
        <w:tc>
          <w:tcPr>
            <w:tcW w:w="5103" w:type="dxa"/>
          </w:tcPr>
          <w:p w:rsidR="00481BD7" w:rsidRPr="009D48AB" w:rsidRDefault="00481BD7" w:rsidP="000D0F9A">
            <w:pPr>
              <w:spacing w:after="120"/>
              <w:jc w:val="both"/>
              <w:rPr>
                <w:bCs/>
                <w:sz w:val="24"/>
                <w:szCs w:val="24"/>
              </w:rPr>
            </w:pPr>
            <w:bookmarkStart w:id="50" w:name="khoan_13_1"/>
            <w:r w:rsidRPr="009D48AB">
              <w:rPr>
                <w:bCs/>
                <w:sz w:val="24"/>
                <w:szCs w:val="24"/>
              </w:rPr>
              <w:t xml:space="preserve">- Mức phạt: Phạt tiền từ 3.000.000 đồng đến 5.000.000 đồng </w:t>
            </w:r>
            <w:bookmarkEnd w:id="50"/>
          </w:p>
        </w:tc>
        <w:tc>
          <w:tcPr>
            <w:tcW w:w="2552" w:type="dxa"/>
          </w:tcPr>
          <w:p w:rsidR="0044060C" w:rsidRPr="009D48AB" w:rsidRDefault="00481BD7" w:rsidP="00087459">
            <w:pPr>
              <w:jc w:val="center"/>
              <w:rPr>
                <w:bCs/>
                <w:sz w:val="24"/>
                <w:szCs w:val="24"/>
              </w:rPr>
            </w:pPr>
            <w:r w:rsidRPr="009D48AB">
              <w:rPr>
                <w:bCs/>
                <w:sz w:val="24"/>
                <w:szCs w:val="24"/>
              </w:rPr>
              <w:t>Khoản 1 Điều 13</w:t>
            </w:r>
          </w:p>
          <w:p w:rsidR="00481BD7" w:rsidRPr="009D48AB" w:rsidRDefault="00481BD7" w:rsidP="00087459">
            <w:pPr>
              <w:jc w:val="center"/>
              <w:rPr>
                <w:bCs/>
                <w:sz w:val="24"/>
                <w:szCs w:val="24"/>
              </w:rPr>
            </w:pPr>
            <w:r w:rsidRPr="009D48AB">
              <w:rPr>
                <w:bCs/>
                <w:sz w:val="24"/>
                <w:szCs w:val="24"/>
              </w:rPr>
              <w:t xml:space="preserve"> Nghị định số 117/2020/NĐ-CP</w:t>
            </w:r>
          </w:p>
        </w:tc>
        <w:tc>
          <w:tcPr>
            <w:tcW w:w="850" w:type="dxa"/>
          </w:tcPr>
          <w:p w:rsidR="00481BD7" w:rsidRPr="009D48AB" w:rsidRDefault="00481BD7" w:rsidP="00087459">
            <w:pPr>
              <w:jc w:val="center"/>
              <w:rPr>
                <w:bCs/>
                <w:sz w:val="24"/>
                <w:szCs w:val="24"/>
              </w:rPr>
            </w:pPr>
          </w:p>
        </w:tc>
      </w:tr>
      <w:tr w:rsidR="009D48AB" w:rsidRPr="009D48AB" w:rsidTr="009D48AB">
        <w:tc>
          <w:tcPr>
            <w:tcW w:w="1242" w:type="dxa"/>
          </w:tcPr>
          <w:p w:rsidR="00481BD7" w:rsidRPr="009D48AB" w:rsidRDefault="000D0F9A" w:rsidP="00546309">
            <w:pPr>
              <w:pStyle w:val="ListParagraph"/>
              <w:ind w:left="0"/>
              <w:jc w:val="center"/>
              <w:rPr>
                <w:rFonts w:ascii="Times New Roman" w:hAnsi="Times New Roman" w:cs="Times New Roman"/>
                <w:bCs/>
                <w:sz w:val="24"/>
                <w:szCs w:val="24"/>
              </w:rPr>
            </w:pPr>
            <w:r w:rsidRPr="009D48AB">
              <w:rPr>
                <w:rFonts w:ascii="Times New Roman" w:hAnsi="Times New Roman" w:cs="Times New Roman"/>
                <w:bCs/>
                <w:sz w:val="24"/>
                <w:szCs w:val="24"/>
              </w:rPr>
              <w:t>3</w:t>
            </w:r>
            <w:r w:rsidR="00546309" w:rsidRPr="009D48AB">
              <w:rPr>
                <w:rFonts w:ascii="Times New Roman" w:hAnsi="Times New Roman" w:cs="Times New Roman"/>
                <w:bCs/>
                <w:sz w:val="24"/>
                <w:szCs w:val="24"/>
              </w:rPr>
              <w:t>6</w:t>
            </w:r>
          </w:p>
        </w:tc>
        <w:tc>
          <w:tcPr>
            <w:tcW w:w="5670" w:type="dxa"/>
          </w:tcPr>
          <w:p w:rsidR="00481BD7" w:rsidRPr="009D48AB" w:rsidRDefault="00481BD7" w:rsidP="008F4C0A">
            <w:pPr>
              <w:spacing w:after="120"/>
              <w:jc w:val="both"/>
              <w:rPr>
                <w:bCs/>
                <w:sz w:val="24"/>
                <w:szCs w:val="24"/>
              </w:rPr>
            </w:pPr>
            <w:bookmarkStart w:id="51" w:name="diem_13_2_d"/>
            <w:r w:rsidRPr="009D48AB">
              <w:rPr>
                <w:bCs/>
                <w:sz w:val="24"/>
                <w:szCs w:val="24"/>
              </w:rPr>
              <w:t>Không khai báo y tế hoặc khai báo không trung thực về kiểm dịch y tế biên giới theo quy định của pháp luật.</w:t>
            </w:r>
            <w:bookmarkEnd w:id="51"/>
          </w:p>
        </w:tc>
        <w:tc>
          <w:tcPr>
            <w:tcW w:w="5103" w:type="dxa"/>
          </w:tcPr>
          <w:p w:rsidR="00481BD7" w:rsidRPr="009D48AB" w:rsidRDefault="00481BD7" w:rsidP="00087459">
            <w:pPr>
              <w:spacing w:after="120"/>
              <w:jc w:val="both"/>
              <w:rPr>
                <w:bCs/>
                <w:sz w:val="24"/>
                <w:szCs w:val="24"/>
              </w:rPr>
            </w:pPr>
            <w:bookmarkStart w:id="52" w:name="khoan_13_2"/>
            <w:r w:rsidRPr="009D48AB">
              <w:rPr>
                <w:bCs/>
                <w:sz w:val="24"/>
                <w:szCs w:val="24"/>
              </w:rPr>
              <w:t xml:space="preserve">- Mức phạt: Phạt tiền từ 5.000.000 đồng đến 7.000.000 đồng </w:t>
            </w:r>
            <w:bookmarkEnd w:id="52"/>
          </w:p>
          <w:p w:rsidR="00481BD7" w:rsidRPr="009D48AB" w:rsidRDefault="00481BD7" w:rsidP="00087459">
            <w:pPr>
              <w:spacing w:after="120"/>
              <w:jc w:val="both"/>
              <w:rPr>
                <w:bCs/>
                <w:sz w:val="24"/>
                <w:szCs w:val="24"/>
              </w:rPr>
            </w:pPr>
          </w:p>
          <w:p w:rsidR="00481BD7" w:rsidRPr="009D48AB" w:rsidRDefault="00481BD7" w:rsidP="00087459">
            <w:pPr>
              <w:rPr>
                <w:bCs/>
                <w:sz w:val="24"/>
                <w:szCs w:val="24"/>
              </w:rPr>
            </w:pPr>
          </w:p>
        </w:tc>
        <w:tc>
          <w:tcPr>
            <w:tcW w:w="2552" w:type="dxa"/>
          </w:tcPr>
          <w:p w:rsidR="0044060C" w:rsidRPr="009D48AB" w:rsidRDefault="00481BD7" w:rsidP="00087459">
            <w:pPr>
              <w:jc w:val="center"/>
              <w:rPr>
                <w:bCs/>
                <w:sz w:val="24"/>
                <w:szCs w:val="24"/>
              </w:rPr>
            </w:pPr>
            <w:r w:rsidRPr="009D48AB">
              <w:rPr>
                <w:bCs/>
                <w:sz w:val="24"/>
                <w:szCs w:val="24"/>
              </w:rPr>
              <w:t>Điểm b, c, d Khoản 2</w:t>
            </w:r>
          </w:p>
          <w:p w:rsidR="00481BD7" w:rsidRPr="009D48AB" w:rsidRDefault="00481BD7" w:rsidP="00087459">
            <w:pPr>
              <w:jc w:val="center"/>
              <w:rPr>
                <w:bCs/>
                <w:sz w:val="24"/>
                <w:szCs w:val="24"/>
              </w:rPr>
            </w:pPr>
            <w:r w:rsidRPr="009D48AB">
              <w:rPr>
                <w:bCs/>
                <w:sz w:val="24"/>
                <w:szCs w:val="24"/>
              </w:rPr>
              <w:t xml:space="preserve"> Điều 13 Nghị định số 117/2020/NĐ-CP</w:t>
            </w:r>
          </w:p>
        </w:tc>
        <w:tc>
          <w:tcPr>
            <w:tcW w:w="850" w:type="dxa"/>
          </w:tcPr>
          <w:p w:rsidR="00481BD7" w:rsidRPr="009D48AB" w:rsidRDefault="00481BD7" w:rsidP="00087459">
            <w:pPr>
              <w:jc w:val="center"/>
              <w:rPr>
                <w:bCs/>
                <w:sz w:val="24"/>
                <w:szCs w:val="24"/>
              </w:rPr>
            </w:pPr>
          </w:p>
        </w:tc>
      </w:tr>
      <w:tr w:rsidR="009D48AB" w:rsidRPr="009D48AB" w:rsidTr="009D48AB">
        <w:tc>
          <w:tcPr>
            <w:tcW w:w="1242" w:type="dxa"/>
          </w:tcPr>
          <w:p w:rsidR="00481BD7" w:rsidRPr="009D48AB" w:rsidRDefault="00546309" w:rsidP="000D0F9A">
            <w:pPr>
              <w:ind w:left="360"/>
              <w:jc w:val="center"/>
              <w:rPr>
                <w:bCs/>
                <w:sz w:val="24"/>
                <w:szCs w:val="24"/>
              </w:rPr>
            </w:pPr>
            <w:r w:rsidRPr="009D48AB">
              <w:rPr>
                <w:bCs/>
                <w:sz w:val="24"/>
                <w:szCs w:val="24"/>
              </w:rPr>
              <w:t>37</w:t>
            </w:r>
          </w:p>
        </w:tc>
        <w:tc>
          <w:tcPr>
            <w:tcW w:w="5670" w:type="dxa"/>
          </w:tcPr>
          <w:p w:rsidR="00481BD7" w:rsidRPr="009D48AB" w:rsidRDefault="00481BD7" w:rsidP="00087459">
            <w:pPr>
              <w:spacing w:after="120"/>
              <w:jc w:val="both"/>
              <w:rPr>
                <w:bCs/>
                <w:sz w:val="24"/>
                <w:szCs w:val="24"/>
              </w:rPr>
            </w:pPr>
            <w:r w:rsidRPr="009D48AB">
              <w:rPr>
                <w:bCs/>
                <w:sz w:val="24"/>
                <w:szCs w:val="24"/>
              </w:rPr>
              <w:t xml:space="preserve">Vận chuyển thi hài, hài cốt, tro cốt, chế phẩm sinh học, vi trùng, mô, bộ phận cơ thể người, máu và các thành phần của máu qua cửa khẩu mà chưa được </w:t>
            </w:r>
            <w:r w:rsidR="00D43A16" w:rsidRPr="009D48AB">
              <w:rPr>
                <w:bCs/>
                <w:sz w:val="24"/>
                <w:szCs w:val="24"/>
              </w:rPr>
              <w:t>tổ chức kiểm dịch y tế kiểm tra.</w:t>
            </w:r>
          </w:p>
          <w:p w:rsidR="00481BD7" w:rsidRPr="009D48AB" w:rsidRDefault="00481BD7" w:rsidP="00087459">
            <w:pPr>
              <w:spacing w:after="120"/>
              <w:jc w:val="both"/>
              <w:rPr>
                <w:bCs/>
                <w:sz w:val="24"/>
                <w:szCs w:val="24"/>
              </w:rPr>
            </w:pPr>
          </w:p>
        </w:tc>
        <w:tc>
          <w:tcPr>
            <w:tcW w:w="5103" w:type="dxa"/>
          </w:tcPr>
          <w:p w:rsidR="00481BD7" w:rsidRPr="009D48AB" w:rsidRDefault="00481BD7" w:rsidP="00087459">
            <w:pPr>
              <w:spacing w:after="120"/>
              <w:jc w:val="both"/>
              <w:rPr>
                <w:bCs/>
                <w:sz w:val="24"/>
                <w:szCs w:val="24"/>
              </w:rPr>
            </w:pPr>
            <w:r w:rsidRPr="009D48AB">
              <w:rPr>
                <w:bCs/>
                <w:sz w:val="24"/>
                <w:szCs w:val="24"/>
              </w:rPr>
              <w:t>- Mức phạt: Phạt tiền từ 7.000.000 đồng đến 10.000.000 đồng đối với mỗi hành vi.</w:t>
            </w:r>
          </w:p>
          <w:p w:rsidR="00481BD7" w:rsidRPr="009D48AB" w:rsidRDefault="00481BD7" w:rsidP="00087459">
            <w:pPr>
              <w:spacing w:after="120"/>
              <w:jc w:val="both"/>
              <w:rPr>
                <w:bCs/>
                <w:sz w:val="24"/>
                <w:szCs w:val="24"/>
              </w:rPr>
            </w:pPr>
            <w:r w:rsidRPr="009D48AB">
              <w:rPr>
                <w:bCs/>
                <w:sz w:val="24"/>
                <w:szCs w:val="24"/>
              </w:rPr>
              <w:t>- Biện pháp khắc phục hậu quả: Buộc xử lý y tế. Trường hợp không đáp ứng yêu cầu về phòng, chống bệnh truyền nhiễm thì buộc đưa ra khỏi lãnh thổ nước Cộng hòa xã hội chủ nghĩa Việt Nam hoặc buộc tái xuất.</w:t>
            </w:r>
          </w:p>
          <w:p w:rsidR="00481BD7" w:rsidRPr="009D48AB" w:rsidRDefault="00481BD7" w:rsidP="00087459">
            <w:pPr>
              <w:spacing w:after="120"/>
              <w:jc w:val="both"/>
              <w:rPr>
                <w:bCs/>
                <w:sz w:val="24"/>
                <w:szCs w:val="24"/>
              </w:rPr>
            </w:pPr>
          </w:p>
        </w:tc>
        <w:tc>
          <w:tcPr>
            <w:tcW w:w="2552" w:type="dxa"/>
          </w:tcPr>
          <w:p w:rsidR="00481BD7" w:rsidRPr="009D48AB" w:rsidRDefault="00481BD7" w:rsidP="00087459">
            <w:pPr>
              <w:jc w:val="center"/>
              <w:rPr>
                <w:bCs/>
                <w:sz w:val="24"/>
                <w:szCs w:val="24"/>
              </w:rPr>
            </w:pPr>
            <w:r w:rsidRPr="009D48AB">
              <w:rPr>
                <w:bCs/>
                <w:sz w:val="24"/>
                <w:szCs w:val="24"/>
              </w:rPr>
              <w:t>Điểm a Khoản 3; điểm b Khoản 5 Điều 13 Nghị định số 117/2020/NĐ-CP</w:t>
            </w:r>
          </w:p>
        </w:tc>
        <w:tc>
          <w:tcPr>
            <w:tcW w:w="850" w:type="dxa"/>
          </w:tcPr>
          <w:p w:rsidR="00481BD7" w:rsidRPr="009D48AB" w:rsidRDefault="00481BD7" w:rsidP="00087459">
            <w:pPr>
              <w:jc w:val="center"/>
              <w:rPr>
                <w:bCs/>
                <w:sz w:val="24"/>
                <w:szCs w:val="24"/>
              </w:rPr>
            </w:pPr>
          </w:p>
        </w:tc>
      </w:tr>
      <w:tr w:rsidR="009D48AB" w:rsidRPr="009D48AB" w:rsidTr="009D48AB">
        <w:tc>
          <w:tcPr>
            <w:tcW w:w="1242" w:type="dxa"/>
          </w:tcPr>
          <w:p w:rsidR="00481BD7" w:rsidRPr="009D48AB" w:rsidRDefault="00546309" w:rsidP="008F4C0A">
            <w:pPr>
              <w:ind w:left="360"/>
              <w:jc w:val="center"/>
              <w:rPr>
                <w:bCs/>
                <w:sz w:val="24"/>
                <w:szCs w:val="24"/>
              </w:rPr>
            </w:pPr>
            <w:r w:rsidRPr="009D48AB">
              <w:rPr>
                <w:bCs/>
                <w:sz w:val="24"/>
                <w:szCs w:val="24"/>
              </w:rPr>
              <w:t>38</w:t>
            </w:r>
          </w:p>
        </w:tc>
        <w:tc>
          <w:tcPr>
            <w:tcW w:w="5670" w:type="dxa"/>
          </w:tcPr>
          <w:p w:rsidR="00481BD7" w:rsidRPr="009D48AB" w:rsidRDefault="00481BD7" w:rsidP="00087459">
            <w:pPr>
              <w:spacing w:after="120"/>
              <w:jc w:val="both"/>
              <w:rPr>
                <w:bCs/>
                <w:sz w:val="24"/>
                <w:szCs w:val="24"/>
              </w:rPr>
            </w:pPr>
            <w:bookmarkStart w:id="53" w:name="diem_13_3_b"/>
            <w:r w:rsidRPr="009D48AB">
              <w:rPr>
                <w:bCs/>
                <w:sz w:val="24"/>
                <w:szCs w:val="24"/>
              </w:rPr>
              <w:t xml:space="preserve"> Nhập khẩu mẫu máu, huyết thanh, huyết tương, nước tiểu, phân, dịch tiết cơ thể người, các mẫu khác từ người có chứa hoặc có khả năng chứa tác nhân gây bệnh </w:t>
            </w:r>
            <w:r w:rsidRPr="009D48AB">
              <w:rPr>
                <w:bCs/>
                <w:sz w:val="24"/>
                <w:szCs w:val="24"/>
              </w:rPr>
              <w:lastRenderedPageBreak/>
              <w:t>truyền nhiễm cho người, các chủng vi sinh vật, mẫu có chứa vi sinh vật có khả năng gây bệnh cho người nhằm mục đích dự phòng, nghiên cứu, chẩn đoán, chữa bệnh mà chưa có giấy phép nhập khẩu.</w:t>
            </w:r>
            <w:bookmarkEnd w:id="53"/>
          </w:p>
          <w:p w:rsidR="00481BD7" w:rsidRPr="009D48AB" w:rsidRDefault="00481BD7" w:rsidP="00087459">
            <w:pPr>
              <w:spacing w:after="120"/>
              <w:jc w:val="both"/>
              <w:rPr>
                <w:bCs/>
                <w:sz w:val="24"/>
                <w:szCs w:val="24"/>
              </w:rPr>
            </w:pPr>
          </w:p>
        </w:tc>
        <w:tc>
          <w:tcPr>
            <w:tcW w:w="5103" w:type="dxa"/>
          </w:tcPr>
          <w:p w:rsidR="00481BD7" w:rsidRPr="009D48AB" w:rsidRDefault="00481BD7" w:rsidP="00087459">
            <w:pPr>
              <w:spacing w:after="120"/>
              <w:jc w:val="both"/>
              <w:rPr>
                <w:bCs/>
                <w:sz w:val="24"/>
                <w:szCs w:val="24"/>
              </w:rPr>
            </w:pPr>
            <w:bookmarkStart w:id="54" w:name="khoan_13_3"/>
            <w:r w:rsidRPr="009D48AB">
              <w:rPr>
                <w:bCs/>
                <w:sz w:val="24"/>
                <w:szCs w:val="24"/>
              </w:rPr>
              <w:lastRenderedPageBreak/>
              <w:t xml:space="preserve">- Mức phạt: Phạt tiền từ 7.000.000 đồng đến 10.000.000 đồng đối với </w:t>
            </w:r>
            <w:bookmarkEnd w:id="54"/>
            <w:r w:rsidRPr="009D48AB">
              <w:rPr>
                <w:bCs/>
                <w:sz w:val="24"/>
                <w:szCs w:val="24"/>
              </w:rPr>
              <w:t>mỗi hành vi.</w:t>
            </w:r>
          </w:p>
          <w:p w:rsidR="00481BD7" w:rsidRPr="009D48AB" w:rsidRDefault="00481BD7" w:rsidP="00087459">
            <w:pPr>
              <w:spacing w:after="120"/>
              <w:jc w:val="both"/>
              <w:rPr>
                <w:bCs/>
                <w:sz w:val="24"/>
                <w:szCs w:val="24"/>
              </w:rPr>
            </w:pPr>
            <w:r w:rsidRPr="009D48AB">
              <w:rPr>
                <w:bCs/>
                <w:sz w:val="24"/>
                <w:szCs w:val="24"/>
              </w:rPr>
              <w:lastRenderedPageBreak/>
              <w:t>- Biện pháp khắc phục hậu quả: Buộc đưa ra khỏi lãnh thổ nước Cộng hòa xã hội chủ nghĩa Việt Nam hoặc buộc tái xuất đối với hành vi vi phạm</w:t>
            </w:r>
          </w:p>
          <w:p w:rsidR="00481BD7" w:rsidRPr="009D48AB" w:rsidRDefault="00481BD7" w:rsidP="00087459">
            <w:pPr>
              <w:rPr>
                <w:bCs/>
                <w:sz w:val="24"/>
                <w:szCs w:val="24"/>
              </w:rPr>
            </w:pPr>
          </w:p>
        </w:tc>
        <w:tc>
          <w:tcPr>
            <w:tcW w:w="2552" w:type="dxa"/>
          </w:tcPr>
          <w:p w:rsidR="00481BD7" w:rsidRPr="009D48AB" w:rsidRDefault="00481BD7" w:rsidP="00087459">
            <w:pPr>
              <w:jc w:val="center"/>
              <w:rPr>
                <w:bCs/>
                <w:sz w:val="24"/>
                <w:szCs w:val="24"/>
              </w:rPr>
            </w:pPr>
            <w:r w:rsidRPr="009D48AB">
              <w:rPr>
                <w:bCs/>
                <w:sz w:val="24"/>
                <w:szCs w:val="24"/>
              </w:rPr>
              <w:lastRenderedPageBreak/>
              <w:t xml:space="preserve">Điểm b Khoản 3; điểm c Khoản 5 Điều 13 Nghị định số </w:t>
            </w:r>
            <w:r w:rsidRPr="009D48AB">
              <w:rPr>
                <w:bCs/>
                <w:sz w:val="24"/>
                <w:szCs w:val="24"/>
              </w:rPr>
              <w:lastRenderedPageBreak/>
              <w:t>117/2020/NĐ-CP</w:t>
            </w:r>
          </w:p>
        </w:tc>
        <w:tc>
          <w:tcPr>
            <w:tcW w:w="850" w:type="dxa"/>
          </w:tcPr>
          <w:p w:rsidR="00481BD7" w:rsidRPr="009D48AB" w:rsidRDefault="00481BD7" w:rsidP="00087459">
            <w:pPr>
              <w:jc w:val="center"/>
              <w:rPr>
                <w:bCs/>
                <w:sz w:val="24"/>
                <w:szCs w:val="24"/>
              </w:rPr>
            </w:pPr>
          </w:p>
        </w:tc>
      </w:tr>
      <w:tr w:rsidR="009D48AB" w:rsidRPr="009D48AB" w:rsidTr="009D48AB">
        <w:tc>
          <w:tcPr>
            <w:tcW w:w="1242" w:type="dxa"/>
          </w:tcPr>
          <w:p w:rsidR="00481BD7" w:rsidRPr="009D48AB" w:rsidRDefault="00546309" w:rsidP="00B70FDD">
            <w:pPr>
              <w:ind w:left="360"/>
              <w:rPr>
                <w:bCs/>
                <w:sz w:val="24"/>
                <w:szCs w:val="24"/>
              </w:rPr>
            </w:pPr>
            <w:r w:rsidRPr="009D48AB">
              <w:rPr>
                <w:bCs/>
                <w:sz w:val="24"/>
                <w:szCs w:val="24"/>
              </w:rPr>
              <w:lastRenderedPageBreak/>
              <w:t>39</w:t>
            </w:r>
          </w:p>
        </w:tc>
        <w:tc>
          <w:tcPr>
            <w:tcW w:w="5670" w:type="dxa"/>
          </w:tcPr>
          <w:p w:rsidR="00481BD7" w:rsidRPr="009D48AB" w:rsidRDefault="00481BD7" w:rsidP="00087459">
            <w:pPr>
              <w:spacing w:after="120"/>
              <w:jc w:val="both"/>
              <w:rPr>
                <w:bCs/>
                <w:sz w:val="24"/>
                <w:szCs w:val="24"/>
              </w:rPr>
            </w:pPr>
            <w:bookmarkStart w:id="55" w:name="khoan_13_4"/>
            <w:r w:rsidRPr="009D48AB">
              <w:rPr>
                <w:bCs/>
                <w:sz w:val="24"/>
                <w:szCs w:val="24"/>
              </w:rPr>
              <w:t xml:space="preserve"> Không chấp hành cách ly y tế, cưỡng chế cách ly y tế, xử lý y tế đối với người, phương tiện vận tải, hàng hóa và các đối tượng phải kiểm dịch khác mang tác nhân gây bệnh truyền nhiễm thuộc nhóm A.</w:t>
            </w:r>
            <w:bookmarkEnd w:id="55"/>
          </w:p>
          <w:p w:rsidR="00481BD7" w:rsidRPr="009D48AB" w:rsidRDefault="00481BD7" w:rsidP="00087459">
            <w:pPr>
              <w:spacing w:after="120"/>
              <w:jc w:val="both"/>
              <w:rPr>
                <w:bCs/>
                <w:sz w:val="24"/>
                <w:szCs w:val="24"/>
              </w:rPr>
            </w:pPr>
          </w:p>
        </w:tc>
        <w:tc>
          <w:tcPr>
            <w:tcW w:w="5103" w:type="dxa"/>
          </w:tcPr>
          <w:p w:rsidR="00481BD7" w:rsidRPr="009D48AB" w:rsidRDefault="00481BD7" w:rsidP="00087459">
            <w:pPr>
              <w:jc w:val="both"/>
              <w:rPr>
                <w:bCs/>
                <w:sz w:val="24"/>
                <w:szCs w:val="24"/>
              </w:rPr>
            </w:pPr>
            <w:r w:rsidRPr="009D48AB">
              <w:rPr>
                <w:bCs/>
                <w:sz w:val="24"/>
                <w:szCs w:val="24"/>
              </w:rPr>
              <w:t xml:space="preserve">- Mức phạt: Phạt tiền từ 15.000.000 đồng đến 20.000.000 đồng đối với hành vi </w:t>
            </w:r>
          </w:p>
          <w:p w:rsidR="00481BD7" w:rsidRPr="009D48AB" w:rsidRDefault="00481BD7" w:rsidP="00087459">
            <w:pPr>
              <w:spacing w:after="120"/>
              <w:jc w:val="both"/>
              <w:rPr>
                <w:bCs/>
                <w:sz w:val="24"/>
                <w:szCs w:val="24"/>
              </w:rPr>
            </w:pPr>
            <w:r w:rsidRPr="009D48AB">
              <w:rPr>
                <w:bCs/>
                <w:sz w:val="24"/>
                <w:szCs w:val="24"/>
              </w:rPr>
              <w:t xml:space="preserve">- Biện pháp khắc phục hậu quả: Buộc thực hiện việc cách ly y tế, cưỡng chế cách ly y tế, xử lý y tế đối với người, phương tiện vận tải, hàng hóa mang tác nhân gây bệnh truyền nhiễm thuộc nhóm A </w:t>
            </w:r>
          </w:p>
        </w:tc>
        <w:tc>
          <w:tcPr>
            <w:tcW w:w="2552" w:type="dxa"/>
          </w:tcPr>
          <w:p w:rsidR="00481BD7" w:rsidRPr="009D48AB" w:rsidRDefault="00481BD7" w:rsidP="00087459">
            <w:pPr>
              <w:jc w:val="center"/>
              <w:rPr>
                <w:bCs/>
                <w:sz w:val="24"/>
                <w:szCs w:val="24"/>
              </w:rPr>
            </w:pPr>
            <w:r w:rsidRPr="009D48AB">
              <w:rPr>
                <w:bCs/>
                <w:sz w:val="24"/>
                <w:szCs w:val="24"/>
              </w:rPr>
              <w:t>Khoản 4; điểm d Khoản 5 Điều 13 Nghị định số 117/2020/NĐ-CP</w:t>
            </w:r>
          </w:p>
        </w:tc>
        <w:tc>
          <w:tcPr>
            <w:tcW w:w="850" w:type="dxa"/>
          </w:tcPr>
          <w:p w:rsidR="00481BD7" w:rsidRPr="009D48AB" w:rsidRDefault="00481BD7" w:rsidP="00087459">
            <w:pPr>
              <w:jc w:val="center"/>
              <w:rPr>
                <w:bCs/>
                <w:sz w:val="24"/>
                <w:szCs w:val="24"/>
              </w:rPr>
            </w:pPr>
          </w:p>
        </w:tc>
      </w:tr>
      <w:tr w:rsidR="009D48AB" w:rsidRPr="009D48AB" w:rsidTr="009D48AB">
        <w:tc>
          <w:tcPr>
            <w:tcW w:w="1242" w:type="dxa"/>
          </w:tcPr>
          <w:p w:rsidR="00481BD7" w:rsidRPr="009D48AB" w:rsidRDefault="00B70FDD" w:rsidP="00546309">
            <w:pPr>
              <w:rPr>
                <w:bCs/>
                <w:sz w:val="24"/>
                <w:szCs w:val="24"/>
              </w:rPr>
            </w:pPr>
            <w:r w:rsidRPr="009D48AB">
              <w:rPr>
                <w:bCs/>
                <w:sz w:val="24"/>
                <w:szCs w:val="24"/>
              </w:rPr>
              <w:t xml:space="preserve">       </w:t>
            </w:r>
            <w:r w:rsidR="00481BD7" w:rsidRPr="009D48AB">
              <w:rPr>
                <w:bCs/>
                <w:sz w:val="24"/>
                <w:szCs w:val="24"/>
              </w:rPr>
              <w:t>4</w:t>
            </w:r>
            <w:r w:rsidR="00546309" w:rsidRPr="009D48AB">
              <w:rPr>
                <w:bCs/>
                <w:sz w:val="24"/>
                <w:szCs w:val="24"/>
              </w:rPr>
              <w:t>0</w:t>
            </w:r>
          </w:p>
        </w:tc>
        <w:tc>
          <w:tcPr>
            <w:tcW w:w="5670" w:type="dxa"/>
          </w:tcPr>
          <w:p w:rsidR="00481BD7" w:rsidRPr="009D48AB" w:rsidRDefault="00481BD7" w:rsidP="00087459">
            <w:pPr>
              <w:spacing w:after="120"/>
              <w:jc w:val="both"/>
              <w:rPr>
                <w:bCs/>
                <w:sz w:val="24"/>
                <w:szCs w:val="24"/>
              </w:rPr>
            </w:pPr>
            <w:bookmarkStart w:id="56" w:name="khoan_14_1"/>
            <w:r w:rsidRPr="009D48AB">
              <w:rPr>
                <w:bCs/>
                <w:sz w:val="24"/>
                <w:szCs w:val="24"/>
              </w:rPr>
              <w:t xml:space="preserve"> Sử dụng người mắc bệnh truyền nhiễm trực tiếp làm những việc có nguy cơ gây lây lan bệnh truyền nhiễm cho người khác hoặc ra cộng đồng, trừ trường hợp tham gia trực tiếp sản xuất, kinh doanh thực phẩm, phụ gia thực phẩm, chất hỗ trợ chế biến thực phẩm, dụng cụ, vật liệu bao gói, chứa đựng tiếp xúc trực tiếp với thực phẩm và kinh doanh dịch vụ ăn uống.</w:t>
            </w:r>
            <w:bookmarkEnd w:id="56"/>
          </w:p>
        </w:tc>
        <w:tc>
          <w:tcPr>
            <w:tcW w:w="5103" w:type="dxa"/>
          </w:tcPr>
          <w:p w:rsidR="00481BD7" w:rsidRPr="009D48AB" w:rsidRDefault="00481BD7" w:rsidP="00087459">
            <w:pPr>
              <w:jc w:val="both"/>
              <w:rPr>
                <w:bCs/>
                <w:sz w:val="24"/>
                <w:szCs w:val="24"/>
              </w:rPr>
            </w:pPr>
            <w:r w:rsidRPr="009D48AB">
              <w:rPr>
                <w:bCs/>
                <w:sz w:val="24"/>
                <w:szCs w:val="24"/>
              </w:rPr>
              <w:t xml:space="preserve"> - Mức phạt: Phạt tiền từ 3.000.000 đồng đến 5.000.000 đồng đối với hành vi </w:t>
            </w:r>
          </w:p>
        </w:tc>
        <w:tc>
          <w:tcPr>
            <w:tcW w:w="2552" w:type="dxa"/>
          </w:tcPr>
          <w:p w:rsidR="0044060C" w:rsidRPr="009D48AB" w:rsidRDefault="00481BD7" w:rsidP="00087459">
            <w:pPr>
              <w:jc w:val="center"/>
              <w:rPr>
                <w:bCs/>
                <w:sz w:val="24"/>
                <w:szCs w:val="24"/>
              </w:rPr>
            </w:pPr>
            <w:r w:rsidRPr="009D48AB">
              <w:rPr>
                <w:bCs/>
                <w:sz w:val="24"/>
                <w:szCs w:val="24"/>
              </w:rPr>
              <w:t>Khoản 1 Điều 14</w:t>
            </w:r>
          </w:p>
          <w:p w:rsidR="00481BD7" w:rsidRPr="009D48AB" w:rsidRDefault="00481BD7" w:rsidP="00087459">
            <w:pPr>
              <w:jc w:val="center"/>
              <w:rPr>
                <w:bCs/>
                <w:sz w:val="24"/>
                <w:szCs w:val="24"/>
              </w:rPr>
            </w:pPr>
            <w:r w:rsidRPr="009D48AB">
              <w:rPr>
                <w:bCs/>
                <w:sz w:val="24"/>
                <w:szCs w:val="24"/>
              </w:rPr>
              <w:t xml:space="preserve"> Nghị định số 117/2020/NĐ-CP</w:t>
            </w:r>
          </w:p>
        </w:tc>
        <w:tc>
          <w:tcPr>
            <w:tcW w:w="850" w:type="dxa"/>
          </w:tcPr>
          <w:p w:rsidR="00481BD7" w:rsidRPr="009D48AB" w:rsidRDefault="00481BD7" w:rsidP="00087459">
            <w:pPr>
              <w:jc w:val="center"/>
              <w:rPr>
                <w:bCs/>
                <w:sz w:val="24"/>
                <w:szCs w:val="24"/>
              </w:rPr>
            </w:pPr>
          </w:p>
        </w:tc>
      </w:tr>
      <w:tr w:rsidR="009D48AB" w:rsidRPr="009D48AB" w:rsidTr="009D48AB">
        <w:tc>
          <w:tcPr>
            <w:tcW w:w="1242" w:type="dxa"/>
          </w:tcPr>
          <w:p w:rsidR="00481BD7" w:rsidRPr="009D48AB" w:rsidRDefault="00B70FDD" w:rsidP="00546309">
            <w:pPr>
              <w:rPr>
                <w:bCs/>
                <w:sz w:val="24"/>
                <w:szCs w:val="24"/>
              </w:rPr>
            </w:pPr>
            <w:r w:rsidRPr="009D48AB">
              <w:rPr>
                <w:bCs/>
                <w:sz w:val="24"/>
                <w:szCs w:val="24"/>
              </w:rPr>
              <w:t xml:space="preserve">      </w:t>
            </w:r>
            <w:r w:rsidR="00481BD7" w:rsidRPr="009D48AB">
              <w:rPr>
                <w:bCs/>
                <w:sz w:val="24"/>
                <w:szCs w:val="24"/>
              </w:rPr>
              <w:t>4</w:t>
            </w:r>
            <w:r w:rsidR="00546309" w:rsidRPr="009D48AB">
              <w:rPr>
                <w:bCs/>
                <w:sz w:val="24"/>
                <w:szCs w:val="24"/>
              </w:rPr>
              <w:t>1</w:t>
            </w:r>
          </w:p>
        </w:tc>
        <w:tc>
          <w:tcPr>
            <w:tcW w:w="5670" w:type="dxa"/>
          </w:tcPr>
          <w:p w:rsidR="00481BD7" w:rsidRPr="009D48AB" w:rsidRDefault="00481BD7" w:rsidP="00087459">
            <w:pPr>
              <w:spacing w:after="120"/>
              <w:jc w:val="both"/>
              <w:rPr>
                <w:bCs/>
                <w:strike/>
                <w:sz w:val="24"/>
                <w:szCs w:val="24"/>
              </w:rPr>
            </w:pPr>
            <w:r w:rsidRPr="009D48AB">
              <w:rPr>
                <w:bCs/>
                <w:sz w:val="24"/>
                <w:szCs w:val="24"/>
              </w:rPr>
              <w:t>Không chấp hành các biện pháp phòng, chống dịch bệnh truyền nhiễm theo yêu cầu của cơ quan, tổ chức có thẩm quyền, trừ các trường hợp quy định tại các điều 5, 6, 7, 8, 9, 10, 11, 12 và 13 Nghị định 117/2020/NĐ-CP.</w:t>
            </w:r>
          </w:p>
        </w:tc>
        <w:tc>
          <w:tcPr>
            <w:tcW w:w="5103" w:type="dxa"/>
          </w:tcPr>
          <w:p w:rsidR="00481BD7" w:rsidRPr="009D48AB" w:rsidRDefault="00481BD7" w:rsidP="00087459">
            <w:pPr>
              <w:jc w:val="both"/>
              <w:rPr>
                <w:bCs/>
                <w:sz w:val="24"/>
                <w:szCs w:val="24"/>
              </w:rPr>
            </w:pPr>
            <w:r w:rsidRPr="009D48AB">
              <w:rPr>
                <w:bCs/>
                <w:sz w:val="24"/>
                <w:szCs w:val="24"/>
              </w:rPr>
              <w:t xml:space="preserve">- Mức phạt: Phạt tiền từ 5.000.000 đồng đến 10.000.000 đồng </w:t>
            </w:r>
          </w:p>
        </w:tc>
        <w:tc>
          <w:tcPr>
            <w:tcW w:w="2552" w:type="dxa"/>
          </w:tcPr>
          <w:p w:rsidR="0044060C" w:rsidRPr="009D48AB" w:rsidRDefault="00481BD7" w:rsidP="00087459">
            <w:pPr>
              <w:jc w:val="center"/>
              <w:rPr>
                <w:bCs/>
                <w:sz w:val="24"/>
                <w:szCs w:val="24"/>
              </w:rPr>
            </w:pPr>
            <w:r w:rsidRPr="009D48AB">
              <w:rPr>
                <w:bCs/>
                <w:sz w:val="24"/>
                <w:szCs w:val="24"/>
              </w:rPr>
              <w:t xml:space="preserve">Khoản 2 Điều 14 </w:t>
            </w:r>
          </w:p>
          <w:p w:rsidR="00481BD7" w:rsidRPr="009D48AB" w:rsidRDefault="00481BD7" w:rsidP="00087459">
            <w:pPr>
              <w:jc w:val="center"/>
              <w:rPr>
                <w:bCs/>
                <w:sz w:val="24"/>
                <w:szCs w:val="24"/>
              </w:rPr>
            </w:pPr>
            <w:r w:rsidRPr="009D48AB">
              <w:rPr>
                <w:bCs/>
                <w:sz w:val="24"/>
                <w:szCs w:val="24"/>
              </w:rPr>
              <w:t>Nghị định số 117/2020/NĐ-CP</w:t>
            </w:r>
          </w:p>
        </w:tc>
        <w:tc>
          <w:tcPr>
            <w:tcW w:w="850" w:type="dxa"/>
          </w:tcPr>
          <w:p w:rsidR="00481BD7" w:rsidRPr="009D48AB" w:rsidRDefault="00481BD7" w:rsidP="00087459">
            <w:pPr>
              <w:jc w:val="center"/>
              <w:rPr>
                <w:bCs/>
                <w:sz w:val="24"/>
                <w:szCs w:val="24"/>
              </w:rPr>
            </w:pPr>
          </w:p>
        </w:tc>
      </w:tr>
      <w:tr w:rsidR="009D48AB" w:rsidRPr="009D48AB" w:rsidTr="009D48AB">
        <w:tc>
          <w:tcPr>
            <w:tcW w:w="1242" w:type="dxa"/>
          </w:tcPr>
          <w:p w:rsidR="00481BD7" w:rsidRPr="009D48AB" w:rsidRDefault="000D0F9A" w:rsidP="00546309">
            <w:pPr>
              <w:ind w:left="360"/>
              <w:rPr>
                <w:bCs/>
                <w:sz w:val="24"/>
                <w:szCs w:val="24"/>
              </w:rPr>
            </w:pPr>
            <w:r w:rsidRPr="009D48AB">
              <w:rPr>
                <w:bCs/>
                <w:sz w:val="24"/>
                <w:szCs w:val="24"/>
              </w:rPr>
              <w:t>4</w:t>
            </w:r>
            <w:r w:rsidR="00546309" w:rsidRPr="009D48AB">
              <w:rPr>
                <w:bCs/>
                <w:sz w:val="24"/>
                <w:szCs w:val="24"/>
              </w:rPr>
              <w:t>2</w:t>
            </w:r>
          </w:p>
        </w:tc>
        <w:tc>
          <w:tcPr>
            <w:tcW w:w="5670" w:type="dxa"/>
          </w:tcPr>
          <w:p w:rsidR="00481BD7" w:rsidRPr="009D48AB" w:rsidRDefault="00481BD7" w:rsidP="00087459">
            <w:pPr>
              <w:spacing w:after="120"/>
              <w:jc w:val="both"/>
              <w:rPr>
                <w:bCs/>
                <w:sz w:val="24"/>
                <w:szCs w:val="24"/>
              </w:rPr>
            </w:pPr>
            <w:r w:rsidRPr="009D48AB">
              <w:rPr>
                <w:bCs/>
                <w:sz w:val="24"/>
                <w:szCs w:val="24"/>
              </w:rPr>
              <w:t>Hành vi lợi dụng dịch bệnh để định giá mua, giá bán bất hợp lý đối với thuốc, trang thiết bị y tế, nguyên liệu làm thuốc, nguyên liệu sản xuất trang thiết bị y tế phục vụ phòng, chống dịch bệnh.</w:t>
            </w:r>
          </w:p>
          <w:p w:rsidR="00481BD7" w:rsidRPr="009D48AB" w:rsidRDefault="00481BD7" w:rsidP="00087459">
            <w:pPr>
              <w:spacing w:after="120"/>
              <w:jc w:val="both"/>
              <w:rPr>
                <w:bCs/>
                <w:sz w:val="24"/>
                <w:szCs w:val="24"/>
              </w:rPr>
            </w:pPr>
          </w:p>
        </w:tc>
        <w:tc>
          <w:tcPr>
            <w:tcW w:w="5103" w:type="dxa"/>
          </w:tcPr>
          <w:p w:rsidR="00481BD7" w:rsidRPr="009D48AB" w:rsidRDefault="00481BD7" w:rsidP="00087459">
            <w:pPr>
              <w:jc w:val="both"/>
              <w:rPr>
                <w:bCs/>
                <w:sz w:val="24"/>
                <w:szCs w:val="24"/>
              </w:rPr>
            </w:pPr>
            <w:r w:rsidRPr="009D48AB">
              <w:rPr>
                <w:bCs/>
                <w:sz w:val="24"/>
                <w:szCs w:val="24"/>
              </w:rPr>
              <w:t>- Mức phạt: Phạt tiền từ 20.000.000 đồng đến 30.000.000 đồng</w:t>
            </w:r>
          </w:p>
          <w:p w:rsidR="00481BD7" w:rsidRPr="009D48AB" w:rsidRDefault="00481BD7" w:rsidP="00087459">
            <w:pPr>
              <w:spacing w:after="120"/>
              <w:jc w:val="both"/>
              <w:rPr>
                <w:bCs/>
                <w:sz w:val="24"/>
                <w:szCs w:val="24"/>
              </w:rPr>
            </w:pPr>
            <w:bookmarkStart w:id="57" w:name="khoan_14_4"/>
            <w:r w:rsidRPr="009D48AB">
              <w:rPr>
                <w:bCs/>
                <w:sz w:val="24"/>
                <w:szCs w:val="24"/>
              </w:rPr>
              <w:t>- Hình thức xử phạt bổ sung:</w:t>
            </w:r>
            <w:bookmarkEnd w:id="57"/>
            <w:r w:rsidRPr="009D48AB">
              <w:rPr>
                <w:bCs/>
                <w:sz w:val="24"/>
                <w:szCs w:val="24"/>
              </w:rPr>
              <w:t xml:space="preserve"> </w:t>
            </w:r>
          </w:p>
          <w:p w:rsidR="00481BD7" w:rsidRPr="009D48AB" w:rsidRDefault="00481BD7" w:rsidP="00087459">
            <w:pPr>
              <w:spacing w:after="120"/>
              <w:jc w:val="both"/>
              <w:rPr>
                <w:bCs/>
                <w:sz w:val="24"/>
                <w:szCs w:val="24"/>
              </w:rPr>
            </w:pPr>
            <w:r w:rsidRPr="009D48AB">
              <w:rPr>
                <w:bCs/>
                <w:sz w:val="24"/>
                <w:szCs w:val="24"/>
              </w:rPr>
              <w:t>+ Tước quyền sử dụng giấy chứng nhận đủ điều kiện kinh doanh dược, chứng chỉ hành nghề dược, đình chỉ hoạt động đối với các cơ sở không thuộc diện cấp giấy chứng nhận đủ điều kiện kinh doanh dược trong thời hạn từ 06 tháng đến 12 tháng.</w:t>
            </w:r>
          </w:p>
          <w:p w:rsidR="00481BD7" w:rsidRPr="009D48AB" w:rsidRDefault="00481BD7" w:rsidP="00087459">
            <w:pPr>
              <w:spacing w:after="120"/>
              <w:jc w:val="both"/>
              <w:rPr>
                <w:bCs/>
                <w:sz w:val="24"/>
                <w:szCs w:val="24"/>
              </w:rPr>
            </w:pPr>
            <w:r w:rsidRPr="009D48AB">
              <w:rPr>
                <w:bCs/>
                <w:sz w:val="24"/>
                <w:szCs w:val="24"/>
              </w:rPr>
              <w:t xml:space="preserve">+ Tước quyền sử dụng giấy chứng nhận đủ điều kiện kinh doanh dược, chứng chỉ hành nghề dược, </w:t>
            </w:r>
            <w:r w:rsidRPr="009D48AB">
              <w:rPr>
                <w:bCs/>
                <w:sz w:val="24"/>
                <w:szCs w:val="24"/>
              </w:rPr>
              <w:lastRenderedPageBreak/>
              <w:t>đình chỉ hoạt động đối với các cơ sở không thuộc diện cấp giấy chứng nhận đủ điều kiện kinh doanh dược trong thời hạn từ 12 tháng đến 24 tháng trong trường hợp giá trị hàng hóa vi phạm trên 50.000.000 đồng hoặc trường hợp tái phạm.</w:t>
            </w:r>
          </w:p>
          <w:p w:rsidR="00481BD7" w:rsidRPr="009D48AB" w:rsidRDefault="00481BD7" w:rsidP="00087459">
            <w:pPr>
              <w:spacing w:after="120"/>
              <w:jc w:val="both"/>
              <w:rPr>
                <w:bCs/>
                <w:sz w:val="24"/>
                <w:szCs w:val="24"/>
              </w:rPr>
            </w:pPr>
            <w:bookmarkStart w:id="58" w:name="khoan_14_5"/>
            <w:r w:rsidRPr="009D48AB">
              <w:rPr>
                <w:bCs/>
                <w:sz w:val="24"/>
                <w:szCs w:val="24"/>
              </w:rPr>
              <w:t>- Biện pháp khắc phục hậu quả:</w:t>
            </w:r>
            <w:bookmarkEnd w:id="58"/>
            <w:r w:rsidRPr="009D48AB">
              <w:rPr>
                <w:bCs/>
                <w:sz w:val="24"/>
                <w:szCs w:val="24"/>
              </w:rPr>
              <w:t xml:space="preserve"> Buộc hoàn trả cho người mua hoặc người bán toàn bộ số tiền chênh lệch. Trường hợp không hoàn trả được cho khách hàng thì nộp vào ngân sách nhà nước theo quy định của pháp luật.</w:t>
            </w:r>
          </w:p>
        </w:tc>
        <w:tc>
          <w:tcPr>
            <w:tcW w:w="2552" w:type="dxa"/>
          </w:tcPr>
          <w:p w:rsidR="009D48AB" w:rsidRDefault="00481BD7" w:rsidP="00087459">
            <w:pPr>
              <w:jc w:val="center"/>
              <w:rPr>
                <w:bCs/>
                <w:sz w:val="24"/>
                <w:szCs w:val="24"/>
              </w:rPr>
            </w:pPr>
            <w:r w:rsidRPr="009D48AB">
              <w:rPr>
                <w:bCs/>
                <w:sz w:val="24"/>
                <w:szCs w:val="24"/>
              </w:rPr>
              <w:lastRenderedPageBreak/>
              <w:t>Khoản 3; điểm a, b Khoản 4; Khoản 5</w:t>
            </w:r>
          </w:p>
          <w:p w:rsidR="0044060C" w:rsidRPr="009D48AB" w:rsidRDefault="00481BD7" w:rsidP="00087459">
            <w:pPr>
              <w:jc w:val="center"/>
              <w:rPr>
                <w:bCs/>
                <w:sz w:val="24"/>
                <w:szCs w:val="24"/>
              </w:rPr>
            </w:pPr>
            <w:r w:rsidRPr="009D48AB">
              <w:rPr>
                <w:bCs/>
                <w:sz w:val="24"/>
                <w:szCs w:val="24"/>
              </w:rPr>
              <w:t xml:space="preserve"> Điều 14</w:t>
            </w:r>
          </w:p>
          <w:p w:rsidR="00481BD7" w:rsidRPr="009D48AB" w:rsidRDefault="00481BD7" w:rsidP="00087459">
            <w:pPr>
              <w:jc w:val="center"/>
              <w:rPr>
                <w:bCs/>
                <w:sz w:val="24"/>
                <w:szCs w:val="24"/>
              </w:rPr>
            </w:pPr>
            <w:r w:rsidRPr="009D48AB">
              <w:rPr>
                <w:bCs/>
                <w:sz w:val="24"/>
                <w:szCs w:val="24"/>
              </w:rPr>
              <w:t xml:space="preserve"> Nghị định số 117/2020/NĐ-CP</w:t>
            </w:r>
          </w:p>
        </w:tc>
        <w:tc>
          <w:tcPr>
            <w:tcW w:w="850" w:type="dxa"/>
          </w:tcPr>
          <w:p w:rsidR="00481BD7" w:rsidRPr="009D48AB" w:rsidRDefault="00481BD7" w:rsidP="00087459">
            <w:pPr>
              <w:jc w:val="center"/>
              <w:rPr>
                <w:bCs/>
                <w:sz w:val="24"/>
                <w:szCs w:val="24"/>
              </w:rPr>
            </w:pPr>
          </w:p>
        </w:tc>
      </w:tr>
      <w:tr w:rsidR="009D48AB" w:rsidRPr="009D48AB" w:rsidTr="009D48AB">
        <w:tc>
          <w:tcPr>
            <w:tcW w:w="15417" w:type="dxa"/>
            <w:gridSpan w:val="5"/>
          </w:tcPr>
          <w:p w:rsidR="00481BD7" w:rsidRPr="009D48AB" w:rsidRDefault="00481BD7" w:rsidP="00087459">
            <w:pPr>
              <w:rPr>
                <w:bCs/>
                <w:sz w:val="24"/>
                <w:szCs w:val="24"/>
              </w:rPr>
            </w:pPr>
            <w:r w:rsidRPr="009D48AB">
              <w:rPr>
                <w:b/>
                <w:bCs/>
                <w:sz w:val="24"/>
                <w:szCs w:val="24"/>
              </w:rPr>
              <w:lastRenderedPageBreak/>
              <w:t>X. Vi phạm quy định về mai táng, hỏa táng</w:t>
            </w:r>
          </w:p>
        </w:tc>
      </w:tr>
      <w:tr w:rsidR="009D48AB" w:rsidRPr="009D48AB" w:rsidTr="009D48AB">
        <w:tc>
          <w:tcPr>
            <w:tcW w:w="1242" w:type="dxa"/>
          </w:tcPr>
          <w:p w:rsidR="00481BD7" w:rsidRPr="009D48AB" w:rsidRDefault="000D4F25" w:rsidP="00546309">
            <w:pPr>
              <w:ind w:left="360"/>
              <w:jc w:val="center"/>
              <w:rPr>
                <w:bCs/>
                <w:sz w:val="24"/>
                <w:szCs w:val="24"/>
              </w:rPr>
            </w:pPr>
            <w:r w:rsidRPr="009D48AB">
              <w:rPr>
                <w:bCs/>
                <w:sz w:val="24"/>
                <w:szCs w:val="24"/>
              </w:rPr>
              <w:t>4</w:t>
            </w:r>
            <w:r w:rsidR="00546309" w:rsidRPr="009D48AB">
              <w:rPr>
                <w:bCs/>
                <w:sz w:val="24"/>
                <w:szCs w:val="24"/>
              </w:rPr>
              <w:t>3</w:t>
            </w:r>
          </w:p>
        </w:tc>
        <w:tc>
          <w:tcPr>
            <w:tcW w:w="5670" w:type="dxa"/>
          </w:tcPr>
          <w:p w:rsidR="00481BD7" w:rsidRPr="009D48AB" w:rsidRDefault="000D4F25" w:rsidP="00087459">
            <w:pPr>
              <w:pStyle w:val="NormalWeb"/>
              <w:shd w:val="clear" w:color="auto" w:fill="FFFFFF"/>
              <w:spacing w:before="0" w:beforeAutospacing="0" w:after="0" w:afterAutospacing="0" w:line="234" w:lineRule="atLeast"/>
              <w:jc w:val="both"/>
              <w:rPr>
                <w:strike/>
              </w:rPr>
            </w:pPr>
            <w:bookmarkStart w:id="59" w:name="diem_16_3_a"/>
            <w:r w:rsidRPr="009D48AB">
              <w:t>4</w:t>
            </w:r>
            <w:r w:rsidR="00546309" w:rsidRPr="009D48AB">
              <w:t>3</w:t>
            </w:r>
            <w:r w:rsidR="00481BD7" w:rsidRPr="009D48AB">
              <w:t xml:space="preserve">.1 Không thực hiện hoặc thực hiện không đầy đủ quy định của pháp luật về vệ sinh trong quàn ướp, khâm liệm, vận chuyển, bảo quản thi hài, hài cốt của người chết do mắc các bệnh truyền nhiễm thuộc nhóm A </w:t>
            </w:r>
            <w:bookmarkEnd w:id="59"/>
          </w:p>
          <w:p w:rsidR="00481BD7" w:rsidRPr="009D48AB" w:rsidRDefault="00481BD7" w:rsidP="00087459">
            <w:pPr>
              <w:pStyle w:val="NormalWeb"/>
              <w:shd w:val="clear" w:color="auto" w:fill="FFFFFF"/>
              <w:spacing w:before="0" w:beforeAutospacing="0" w:after="0" w:afterAutospacing="0" w:line="234" w:lineRule="atLeast"/>
              <w:jc w:val="both"/>
            </w:pPr>
          </w:p>
          <w:p w:rsidR="00481BD7" w:rsidRPr="009D48AB" w:rsidRDefault="000D4F25" w:rsidP="00087459">
            <w:pPr>
              <w:pStyle w:val="NormalWeb"/>
              <w:shd w:val="clear" w:color="auto" w:fill="FFFFFF"/>
              <w:spacing w:before="0" w:beforeAutospacing="0" w:after="0" w:afterAutospacing="0" w:line="234" w:lineRule="atLeast"/>
              <w:jc w:val="both"/>
            </w:pPr>
            <w:bookmarkStart w:id="60" w:name="diem_16_3_b"/>
            <w:r w:rsidRPr="009D48AB">
              <w:t>4</w:t>
            </w:r>
            <w:r w:rsidR="00546309" w:rsidRPr="009D48AB">
              <w:t>3</w:t>
            </w:r>
            <w:r w:rsidR="00481BD7" w:rsidRPr="009D48AB">
              <w:t>.2 Không xử lý thi hài của người chết do mắc bệnh truyền nhiễm thuộc nhóm A</w:t>
            </w:r>
            <w:bookmarkEnd w:id="60"/>
            <w:r w:rsidR="00481BD7" w:rsidRPr="009D48AB">
              <w:t>.</w:t>
            </w:r>
          </w:p>
          <w:p w:rsidR="00481BD7" w:rsidRPr="009D48AB" w:rsidRDefault="00481BD7" w:rsidP="00087459">
            <w:pPr>
              <w:spacing w:after="120"/>
              <w:jc w:val="both"/>
              <w:rPr>
                <w:rFonts w:ascii="Arial" w:hAnsi="Arial" w:cs="Arial"/>
                <w:b/>
                <w:bCs/>
                <w:sz w:val="18"/>
                <w:szCs w:val="18"/>
              </w:rPr>
            </w:pPr>
          </w:p>
        </w:tc>
        <w:tc>
          <w:tcPr>
            <w:tcW w:w="5103" w:type="dxa"/>
          </w:tcPr>
          <w:p w:rsidR="00481BD7" w:rsidRPr="009D48AB" w:rsidRDefault="00535D8E" w:rsidP="0044060C">
            <w:pPr>
              <w:jc w:val="both"/>
              <w:rPr>
                <w:sz w:val="24"/>
                <w:szCs w:val="24"/>
              </w:rPr>
            </w:pPr>
            <w:r w:rsidRPr="009D48AB">
              <w:rPr>
                <w:sz w:val="24"/>
                <w:szCs w:val="24"/>
              </w:rPr>
              <w:t xml:space="preserve">- </w:t>
            </w:r>
            <w:r w:rsidR="00481BD7" w:rsidRPr="009D48AB">
              <w:rPr>
                <w:sz w:val="24"/>
                <w:szCs w:val="24"/>
              </w:rPr>
              <w:t>Mức phạt: Phạt tiền từ 5.000.000 đồng đến 10.000.000 đồng</w:t>
            </w:r>
          </w:p>
          <w:p w:rsidR="00D13739" w:rsidRDefault="00535D8E" w:rsidP="0044060C">
            <w:pPr>
              <w:pStyle w:val="NormalWeb"/>
              <w:shd w:val="clear" w:color="auto" w:fill="FFFFFF"/>
              <w:spacing w:before="0" w:beforeAutospacing="0" w:after="0" w:afterAutospacing="0" w:line="234" w:lineRule="atLeast"/>
              <w:jc w:val="both"/>
            </w:pPr>
            <w:r w:rsidRPr="009D48AB">
              <w:t xml:space="preserve">- </w:t>
            </w:r>
            <w:r w:rsidR="00481BD7" w:rsidRPr="009D48AB">
              <w:t>Biện pháp khắc phục hậu quả:  Buộc thực hiện biện pháp</w:t>
            </w:r>
          </w:p>
          <w:p w:rsidR="00481BD7" w:rsidRPr="009D48AB" w:rsidRDefault="00481BD7" w:rsidP="0044060C">
            <w:pPr>
              <w:pStyle w:val="NormalWeb"/>
              <w:shd w:val="clear" w:color="auto" w:fill="FFFFFF"/>
              <w:spacing w:before="0" w:beforeAutospacing="0" w:after="0" w:afterAutospacing="0" w:line="234" w:lineRule="atLeast"/>
              <w:jc w:val="both"/>
              <w:rPr>
                <w:bCs/>
              </w:rPr>
            </w:pPr>
            <w:r w:rsidRPr="009D48AB">
              <w:t xml:space="preserve"> khắc phục tình trạng ô nhiễm môi trường</w:t>
            </w:r>
          </w:p>
        </w:tc>
        <w:tc>
          <w:tcPr>
            <w:tcW w:w="2552" w:type="dxa"/>
          </w:tcPr>
          <w:p w:rsidR="0044060C" w:rsidRPr="009D48AB" w:rsidRDefault="00481BD7" w:rsidP="00087459">
            <w:pPr>
              <w:jc w:val="center"/>
              <w:rPr>
                <w:bCs/>
                <w:sz w:val="24"/>
                <w:szCs w:val="24"/>
              </w:rPr>
            </w:pPr>
            <w:r w:rsidRPr="009D48AB">
              <w:rPr>
                <w:bCs/>
                <w:sz w:val="24"/>
                <w:szCs w:val="24"/>
              </w:rPr>
              <w:t xml:space="preserve">Điểm a, b Khoản 3; </w:t>
            </w:r>
          </w:p>
          <w:p w:rsidR="0044060C" w:rsidRPr="009D48AB" w:rsidRDefault="00481BD7" w:rsidP="00087459">
            <w:pPr>
              <w:jc w:val="center"/>
              <w:rPr>
                <w:bCs/>
                <w:sz w:val="24"/>
                <w:szCs w:val="24"/>
              </w:rPr>
            </w:pPr>
            <w:r w:rsidRPr="009D48AB">
              <w:rPr>
                <w:bCs/>
                <w:sz w:val="24"/>
                <w:szCs w:val="24"/>
              </w:rPr>
              <w:t xml:space="preserve">khoản 6 Điều 16 </w:t>
            </w:r>
          </w:p>
          <w:p w:rsidR="00481BD7" w:rsidRPr="009D48AB" w:rsidRDefault="00481BD7" w:rsidP="00087459">
            <w:pPr>
              <w:jc w:val="center"/>
              <w:rPr>
                <w:bCs/>
                <w:sz w:val="24"/>
                <w:szCs w:val="24"/>
              </w:rPr>
            </w:pPr>
            <w:r w:rsidRPr="009D48AB">
              <w:rPr>
                <w:bCs/>
                <w:sz w:val="24"/>
                <w:szCs w:val="24"/>
              </w:rPr>
              <w:t>Nghị định số 117/2020/NĐ-CP</w:t>
            </w:r>
          </w:p>
        </w:tc>
        <w:tc>
          <w:tcPr>
            <w:tcW w:w="850" w:type="dxa"/>
          </w:tcPr>
          <w:p w:rsidR="00481BD7" w:rsidRPr="009D48AB" w:rsidRDefault="00481BD7" w:rsidP="00087459">
            <w:pPr>
              <w:jc w:val="center"/>
              <w:rPr>
                <w:bCs/>
                <w:sz w:val="24"/>
                <w:szCs w:val="24"/>
              </w:rPr>
            </w:pPr>
          </w:p>
        </w:tc>
      </w:tr>
    </w:tbl>
    <w:p w:rsidR="00D97F8D" w:rsidRPr="009D48AB" w:rsidRDefault="00D97F8D" w:rsidP="00D97F8D">
      <w:pPr>
        <w:jc w:val="both"/>
        <w:rPr>
          <w:b/>
          <w:sz w:val="24"/>
          <w:szCs w:val="24"/>
        </w:rPr>
      </w:pPr>
    </w:p>
    <w:p w:rsidR="0044060C" w:rsidRPr="009D48AB" w:rsidRDefault="0044060C" w:rsidP="00D97F8D">
      <w:pPr>
        <w:jc w:val="both"/>
        <w:rPr>
          <w:b/>
          <w:sz w:val="24"/>
          <w:szCs w:val="24"/>
        </w:rPr>
      </w:pPr>
    </w:p>
    <w:p w:rsidR="0044060C" w:rsidRPr="009D48AB" w:rsidRDefault="0044060C" w:rsidP="00D97F8D">
      <w:pPr>
        <w:jc w:val="both"/>
        <w:rPr>
          <w:b/>
          <w:sz w:val="24"/>
          <w:szCs w:val="24"/>
        </w:rPr>
      </w:pPr>
    </w:p>
    <w:p w:rsidR="0044060C" w:rsidRPr="009D48AB" w:rsidRDefault="0044060C" w:rsidP="00D97F8D">
      <w:pPr>
        <w:jc w:val="both"/>
        <w:rPr>
          <w:b/>
          <w:sz w:val="24"/>
          <w:szCs w:val="24"/>
        </w:rPr>
      </w:pPr>
    </w:p>
    <w:p w:rsidR="0044060C" w:rsidRPr="009D48AB" w:rsidRDefault="0044060C" w:rsidP="00D97F8D">
      <w:pPr>
        <w:jc w:val="both"/>
        <w:rPr>
          <w:b/>
          <w:sz w:val="24"/>
          <w:szCs w:val="24"/>
        </w:rPr>
      </w:pPr>
    </w:p>
    <w:p w:rsidR="0044060C" w:rsidRPr="009D48AB" w:rsidRDefault="0044060C" w:rsidP="00D97F8D">
      <w:pPr>
        <w:jc w:val="both"/>
        <w:rPr>
          <w:b/>
          <w:sz w:val="24"/>
          <w:szCs w:val="24"/>
        </w:rPr>
      </w:pPr>
    </w:p>
    <w:p w:rsidR="0044060C" w:rsidRPr="009D48AB" w:rsidRDefault="0044060C" w:rsidP="00D97F8D">
      <w:pPr>
        <w:jc w:val="both"/>
        <w:rPr>
          <w:b/>
          <w:sz w:val="24"/>
          <w:szCs w:val="24"/>
        </w:rPr>
      </w:pPr>
    </w:p>
    <w:p w:rsidR="0044060C" w:rsidRPr="009D48AB" w:rsidRDefault="0044060C" w:rsidP="00D97F8D">
      <w:pPr>
        <w:jc w:val="both"/>
        <w:rPr>
          <w:b/>
          <w:sz w:val="24"/>
          <w:szCs w:val="24"/>
        </w:rPr>
      </w:pPr>
    </w:p>
    <w:p w:rsidR="0044060C" w:rsidRPr="009D48AB" w:rsidRDefault="0044060C" w:rsidP="00D97F8D">
      <w:pPr>
        <w:jc w:val="both"/>
        <w:rPr>
          <w:b/>
          <w:sz w:val="24"/>
          <w:szCs w:val="24"/>
        </w:rPr>
      </w:pPr>
    </w:p>
    <w:p w:rsidR="0044060C" w:rsidRPr="009D48AB" w:rsidRDefault="0044060C" w:rsidP="00D97F8D">
      <w:pPr>
        <w:jc w:val="both"/>
        <w:rPr>
          <w:b/>
          <w:sz w:val="24"/>
          <w:szCs w:val="24"/>
        </w:rPr>
      </w:pPr>
    </w:p>
    <w:p w:rsidR="00087459" w:rsidRPr="009D48AB" w:rsidRDefault="00087459" w:rsidP="00D97F8D">
      <w:pPr>
        <w:jc w:val="both"/>
        <w:rPr>
          <w:i/>
          <w:sz w:val="24"/>
          <w:szCs w:val="24"/>
        </w:rPr>
      </w:pPr>
      <w:r w:rsidRPr="009D48AB">
        <w:rPr>
          <w:b/>
          <w:sz w:val="24"/>
          <w:szCs w:val="24"/>
        </w:rPr>
        <w:t xml:space="preserve">B. ÁP DỤNG XỬ LÝ HÌNH SỰ </w:t>
      </w:r>
      <w:r w:rsidRPr="009D48AB">
        <w:rPr>
          <w:i/>
          <w:sz w:val="24"/>
          <w:szCs w:val="24"/>
        </w:rPr>
        <w:t xml:space="preserve">(Theo Công văn số </w:t>
      </w:r>
      <w:r w:rsidRPr="009D48AB">
        <w:rPr>
          <w:bCs/>
          <w:i/>
          <w:sz w:val="24"/>
          <w:szCs w:val="24"/>
          <w:shd w:val="clear" w:color="auto" w:fill="FFFFFF"/>
        </w:rPr>
        <w:t>45/TANDTC-PC ngày 30/3/2020</w:t>
      </w:r>
      <w:r w:rsidRPr="009D48AB">
        <w:rPr>
          <w:i/>
          <w:sz w:val="24"/>
          <w:szCs w:val="24"/>
          <w:shd w:val="clear" w:color="auto" w:fill="FFFFFF"/>
        </w:rPr>
        <w:t xml:space="preserve"> </w:t>
      </w:r>
      <w:r w:rsidRPr="009D48AB">
        <w:rPr>
          <w:bCs/>
          <w:i/>
          <w:sz w:val="24"/>
          <w:szCs w:val="24"/>
          <w:shd w:val="clear" w:color="auto" w:fill="FFFFFF"/>
        </w:rPr>
        <w:t>của Hội đồng thẩm phán Tòa án nhân dân tối cao</w:t>
      </w:r>
      <w:bookmarkStart w:id="61" w:name="loai_1_name"/>
      <w:r w:rsidRPr="009D48AB">
        <w:rPr>
          <w:bCs/>
          <w:i/>
          <w:sz w:val="24"/>
          <w:szCs w:val="24"/>
          <w:shd w:val="clear" w:color="auto" w:fill="FFFFFF"/>
        </w:rPr>
        <w:t xml:space="preserve"> về việc</w:t>
      </w:r>
      <w:r w:rsidRPr="009D48AB">
        <w:rPr>
          <w:i/>
          <w:iCs/>
          <w:sz w:val="24"/>
          <w:szCs w:val="24"/>
          <w:shd w:val="clear" w:color="auto" w:fill="FFFFFF"/>
          <w:lang w:val="vi-VN"/>
        </w:rPr>
        <w:t xml:space="preserve"> xét xử tội phạm liên quan đến phòng, chống dịch bệnh Covid-19</w:t>
      </w:r>
      <w:bookmarkEnd w:id="61"/>
      <w:r w:rsidRPr="009D48AB">
        <w:rPr>
          <w:i/>
          <w:iCs/>
          <w:sz w:val="24"/>
          <w:szCs w:val="24"/>
          <w:shd w:val="clear" w:color="auto" w:fill="FFFFFF"/>
        </w:rPr>
        <w:t xml:space="preserve"> (viết tắt là </w:t>
      </w:r>
      <w:r w:rsidRPr="009D48AB">
        <w:rPr>
          <w:i/>
          <w:sz w:val="24"/>
          <w:szCs w:val="24"/>
        </w:rPr>
        <w:t xml:space="preserve">Công văn số </w:t>
      </w:r>
      <w:r w:rsidRPr="009D48AB">
        <w:rPr>
          <w:bCs/>
          <w:i/>
          <w:sz w:val="24"/>
          <w:szCs w:val="24"/>
          <w:shd w:val="clear" w:color="auto" w:fill="FFFFFF"/>
        </w:rPr>
        <w:t>45/TANDTC-PC; Bộ luật Hình sự năm 2015 (sửa đổi, bổ sung năm 2017</w:t>
      </w:r>
      <w:r w:rsidRPr="009D48AB">
        <w:rPr>
          <w:i/>
          <w:iCs/>
          <w:sz w:val="24"/>
          <w:szCs w:val="24"/>
          <w:shd w:val="clear" w:color="auto" w:fill="FFFFFF"/>
        </w:rPr>
        <w:t xml:space="preserve"> </w:t>
      </w:r>
      <w:r w:rsidRPr="009D48AB">
        <w:rPr>
          <w:bCs/>
          <w:i/>
          <w:sz w:val="24"/>
          <w:szCs w:val="24"/>
          <w:shd w:val="clear" w:color="auto" w:fill="FFFFFF"/>
        </w:rPr>
        <w:t>)</w:t>
      </w:r>
    </w:p>
    <w:p w:rsidR="00087459" w:rsidRPr="009D48AB" w:rsidRDefault="00087459" w:rsidP="00087459">
      <w:pPr>
        <w:spacing w:line="360" w:lineRule="exact"/>
        <w:jc w:val="both"/>
        <w:rPr>
          <w:strike/>
          <w:sz w:val="24"/>
          <w:szCs w:val="24"/>
          <w:shd w:val="clear" w:color="auto" w:fill="FFFFFF"/>
        </w:rPr>
      </w:pPr>
      <w:r w:rsidRPr="009D48AB">
        <w:rPr>
          <w:strike/>
          <w:sz w:val="24"/>
          <w:szCs w:val="24"/>
          <w:shd w:val="clear" w:color="auto" w:fill="FFFFFF"/>
        </w:rPr>
        <w:t xml:space="preserve"> </w:t>
      </w:r>
    </w:p>
    <w:tbl>
      <w:tblPr>
        <w:tblStyle w:val="TableGrid"/>
        <w:tblW w:w="0" w:type="auto"/>
        <w:tblLook w:val="04A0" w:firstRow="1" w:lastRow="0" w:firstColumn="1" w:lastColumn="0" w:noHBand="0" w:noVBand="1"/>
      </w:tblPr>
      <w:tblGrid>
        <w:gridCol w:w="1057"/>
        <w:gridCol w:w="4144"/>
        <w:gridCol w:w="2209"/>
        <w:gridCol w:w="7265"/>
      </w:tblGrid>
      <w:tr w:rsidR="009D48AB" w:rsidRPr="009D48AB" w:rsidTr="00087459">
        <w:tc>
          <w:tcPr>
            <w:tcW w:w="1056" w:type="dxa"/>
          </w:tcPr>
          <w:p w:rsidR="00087459" w:rsidRPr="009D48AB" w:rsidRDefault="00087459" w:rsidP="00087459">
            <w:pPr>
              <w:spacing w:line="360" w:lineRule="exact"/>
              <w:jc w:val="center"/>
              <w:rPr>
                <w:b/>
                <w:sz w:val="24"/>
                <w:szCs w:val="24"/>
              </w:rPr>
            </w:pPr>
            <w:r w:rsidRPr="009D48AB">
              <w:rPr>
                <w:b/>
                <w:sz w:val="24"/>
                <w:szCs w:val="24"/>
              </w:rPr>
              <w:t>STT</w:t>
            </w:r>
          </w:p>
        </w:tc>
        <w:tc>
          <w:tcPr>
            <w:tcW w:w="4155" w:type="dxa"/>
          </w:tcPr>
          <w:p w:rsidR="00087459" w:rsidRPr="009D48AB" w:rsidRDefault="00087459" w:rsidP="00087459">
            <w:pPr>
              <w:spacing w:line="360" w:lineRule="exact"/>
              <w:jc w:val="center"/>
              <w:rPr>
                <w:b/>
                <w:sz w:val="24"/>
                <w:szCs w:val="24"/>
              </w:rPr>
            </w:pPr>
            <w:r w:rsidRPr="009D48AB">
              <w:rPr>
                <w:b/>
                <w:sz w:val="24"/>
                <w:szCs w:val="24"/>
              </w:rPr>
              <w:t>Hành vi vi phạm</w:t>
            </w:r>
          </w:p>
        </w:tc>
        <w:tc>
          <w:tcPr>
            <w:tcW w:w="2212" w:type="dxa"/>
          </w:tcPr>
          <w:p w:rsidR="00087459" w:rsidRPr="009D48AB" w:rsidRDefault="00087459" w:rsidP="00087459">
            <w:pPr>
              <w:spacing w:line="360" w:lineRule="exact"/>
              <w:jc w:val="center"/>
              <w:rPr>
                <w:b/>
                <w:sz w:val="24"/>
                <w:szCs w:val="24"/>
              </w:rPr>
            </w:pPr>
            <w:r w:rsidRPr="009D48AB">
              <w:rPr>
                <w:b/>
                <w:sz w:val="24"/>
                <w:szCs w:val="24"/>
              </w:rPr>
              <w:t>Căn cứ pháp lý</w:t>
            </w:r>
          </w:p>
        </w:tc>
        <w:tc>
          <w:tcPr>
            <w:tcW w:w="7286" w:type="dxa"/>
          </w:tcPr>
          <w:p w:rsidR="00D048FA" w:rsidRPr="009D48AB" w:rsidRDefault="00D048FA" w:rsidP="00087459">
            <w:pPr>
              <w:spacing w:line="360" w:lineRule="exact"/>
              <w:jc w:val="center"/>
              <w:rPr>
                <w:b/>
                <w:sz w:val="24"/>
                <w:szCs w:val="24"/>
              </w:rPr>
            </w:pPr>
            <w:r w:rsidRPr="009D48AB">
              <w:rPr>
                <w:b/>
                <w:sz w:val="24"/>
                <w:szCs w:val="24"/>
              </w:rPr>
              <w:t xml:space="preserve">Trích </w:t>
            </w:r>
            <w:r w:rsidR="00D97F8D" w:rsidRPr="009D48AB">
              <w:rPr>
                <w:b/>
                <w:sz w:val="24"/>
                <w:szCs w:val="24"/>
              </w:rPr>
              <w:t>q</w:t>
            </w:r>
            <w:r w:rsidR="00087459" w:rsidRPr="009D48AB">
              <w:rPr>
                <w:b/>
                <w:sz w:val="24"/>
                <w:szCs w:val="24"/>
              </w:rPr>
              <w:t xml:space="preserve">uy định Bộ luật Hình sự năm 2015 </w:t>
            </w:r>
          </w:p>
          <w:p w:rsidR="00087459" w:rsidRPr="009D48AB" w:rsidRDefault="00087459" w:rsidP="00087459">
            <w:pPr>
              <w:spacing w:line="360" w:lineRule="exact"/>
              <w:jc w:val="center"/>
              <w:rPr>
                <w:b/>
                <w:sz w:val="24"/>
                <w:szCs w:val="24"/>
              </w:rPr>
            </w:pPr>
            <w:r w:rsidRPr="009D48AB">
              <w:rPr>
                <w:b/>
                <w:sz w:val="24"/>
                <w:szCs w:val="24"/>
              </w:rPr>
              <w:lastRenderedPageBreak/>
              <w:t>(sửa đổi, bổ sung năm 2017)</w:t>
            </w:r>
          </w:p>
        </w:tc>
      </w:tr>
      <w:tr w:rsidR="009D48AB" w:rsidRPr="009D48AB" w:rsidTr="00087459">
        <w:tc>
          <w:tcPr>
            <w:tcW w:w="1056" w:type="dxa"/>
          </w:tcPr>
          <w:p w:rsidR="00087459" w:rsidRPr="009D48AB" w:rsidRDefault="00087459" w:rsidP="00087459">
            <w:pPr>
              <w:pStyle w:val="ListParagraph"/>
              <w:spacing w:line="360" w:lineRule="exact"/>
              <w:jc w:val="both"/>
              <w:rPr>
                <w:rFonts w:ascii="Times New Roman" w:hAnsi="Times New Roman" w:cs="Times New Roman"/>
                <w:bCs/>
                <w:sz w:val="24"/>
                <w:szCs w:val="24"/>
              </w:rPr>
            </w:pPr>
            <w:r w:rsidRPr="009D48AB">
              <w:rPr>
                <w:rFonts w:ascii="Times New Roman" w:hAnsi="Times New Roman" w:cs="Times New Roman"/>
                <w:bCs/>
                <w:sz w:val="24"/>
                <w:szCs w:val="24"/>
              </w:rPr>
              <w:lastRenderedPageBreak/>
              <w:t>1</w:t>
            </w:r>
          </w:p>
        </w:tc>
        <w:tc>
          <w:tcPr>
            <w:tcW w:w="4155"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62" w:name="dieu_1_1"/>
            <w:r w:rsidRPr="009D48AB">
              <w:rPr>
                <w:lang w:val="vi-VN"/>
              </w:rPr>
              <w:t>Người đã được thông báo mắc bệnh; người nghi ngờ mắc bệnh hoặc trở về từ vùng có dịch bệnh Covid-19 đã được thông báo cách ly thực hiện một trong các hành vi sau đây gây lây truyền dịch bệnh Covid-19 cho người khác thì bị coi là trường hợp thực hiện “hành vi khác làm lây lan dịch bệnh nguy hiểm cho người” quy định tại</w:t>
            </w:r>
            <w:bookmarkEnd w:id="62"/>
            <w:r w:rsidRPr="009D48AB">
              <w:rPr>
                <w:lang w:val="vi-VN"/>
              </w:rPr>
              <w:t> </w:t>
            </w:r>
            <w:bookmarkStart w:id="63" w:name="dc_1"/>
            <w:r w:rsidRPr="009D48AB">
              <w:rPr>
                <w:lang w:val="vi-VN"/>
              </w:rPr>
              <w:t>điểm c khoản 1 Điều 240</w:t>
            </w:r>
            <w:bookmarkEnd w:id="63"/>
            <w:r w:rsidRPr="009D48AB">
              <w:rPr>
                <w:lang w:val="vi-VN"/>
              </w:rPr>
              <w:t> </w:t>
            </w:r>
            <w:bookmarkStart w:id="64" w:name="dieu_1_1_name"/>
            <w:r w:rsidRPr="009D48AB">
              <w:rPr>
                <w:lang w:val="vi-VN"/>
              </w:rPr>
              <w:t>và bị xử lý về tội làm lây lan dịch bệnh truyền nhiễm cho người:</w:t>
            </w:r>
            <w:bookmarkEnd w:id="64"/>
          </w:p>
          <w:p w:rsidR="00087459" w:rsidRPr="009D48AB" w:rsidRDefault="00087459" w:rsidP="00087459">
            <w:pPr>
              <w:pStyle w:val="NormalWeb"/>
              <w:shd w:val="clear" w:color="auto" w:fill="FFFFFF"/>
              <w:spacing w:before="120" w:beforeAutospacing="0" w:after="120" w:afterAutospacing="0" w:line="234" w:lineRule="atLeast"/>
              <w:jc w:val="both"/>
            </w:pPr>
            <w:r w:rsidRPr="009D48AB">
              <w:t>-</w:t>
            </w:r>
            <w:r w:rsidRPr="009D48AB">
              <w:rPr>
                <w:lang w:val="vi-VN"/>
              </w:rPr>
              <w:t xml:space="preserve"> Trốn khỏi nơi cách ly;</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t>-</w:t>
            </w:r>
            <w:r w:rsidRPr="009D48AB">
              <w:rPr>
                <w:lang w:val="vi-VN"/>
              </w:rPr>
              <w:t xml:space="preserve"> Không tuân thủ quy định về cách ly;</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t>-</w:t>
            </w:r>
            <w:r w:rsidRPr="009D48AB">
              <w:rPr>
                <w:lang w:val="vi-VN"/>
              </w:rPr>
              <w:t xml:space="preserve"> Từ chối, trốn tránh việc áp dụng biện pháp cách ly, cưỡng chế cách ly;</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t>-</w:t>
            </w:r>
            <w:r w:rsidRPr="009D48AB">
              <w:rPr>
                <w:lang w:val="vi-VN"/>
              </w:rPr>
              <w:t xml:space="preserve"> Không khai báo y tế, khai báo không đầy đủ hoặc khai báo gian dối.</w:t>
            </w:r>
          </w:p>
          <w:p w:rsidR="00087459" w:rsidRPr="009D48AB" w:rsidRDefault="00087459" w:rsidP="00087459">
            <w:pPr>
              <w:spacing w:line="360" w:lineRule="exact"/>
              <w:jc w:val="both"/>
              <w:rPr>
                <w:sz w:val="24"/>
                <w:szCs w:val="24"/>
              </w:rPr>
            </w:pPr>
          </w:p>
        </w:tc>
        <w:tc>
          <w:tcPr>
            <w:tcW w:w="2212" w:type="dxa"/>
          </w:tcPr>
          <w:p w:rsidR="00087459" w:rsidRPr="009D48AB" w:rsidRDefault="00087459" w:rsidP="00087459">
            <w:pPr>
              <w:jc w:val="both"/>
              <w:rPr>
                <w:sz w:val="24"/>
                <w:szCs w:val="24"/>
              </w:rPr>
            </w:pPr>
            <w:r w:rsidRPr="009D48AB">
              <w:rPr>
                <w:sz w:val="24"/>
                <w:szCs w:val="24"/>
              </w:rPr>
              <w:t xml:space="preserve">Điểm 1.1 Mục 1 Công văn số </w:t>
            </w:r>
            <w:r w:rsidRPr="009D48AB">
              <w:rPr>
                <w:bCs/>
                <w:sz w:val="24"/>
                <w:szCs w:val="24"/>
                <w:shd w:val="clear" w:color="auto" w:fill="FFFFFF"/>
              </w:rPr>
              <w:t>45/TANDTC-PC; Điều 240 Bộ luật Hình sự năm 2015 (sửa đổi, bổ sung năm 2017)</w:t>
            </w:r>
            <w:r w:rsidRPr="009D48AB">
              <w:rPr>
                <w:sz w:val="24"/>
                <w:szCs w:val="24"/>
              </w:rPr>
              <w:t xml:space="preserve"> </w:t>
            </w:r>
          </w:p>
        </w:tc>
        <w:tc>
          <w:tcPr>
            <w:tcW w:w="7286"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65" w:name="dieu_240"/>
            <w:r w:rsidRPr="009D48AB">
              <w:rPr>
                <w:b/>
                <w:bCs/>
                <w:lang w:val="vi-VN"/>
              </w:rPr>
              <w:t>Điều 240. Tội làm lây lan dịch bệnh truyền nhiễm nguy hiểm cho người</w:t>
            </w:r>
            <w:bookmarkEnd w:id="65"/>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1. Người nào thực hiện một trong các hành vi sau đây, làm lây lan dịch bệnh truyền nhiễm nguy hiểm cho người, thì bị phạt tiền từ 50.000.000 đồng đến 200.000.000 đồng hoặc phạt tù từ 01 năm đến 05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Đưa ra hoặc cho phép đưa ra khỏi vùng có dịch bệnh động vật, thực vật, sản phẩm động vật, thực vật hoặc vật phẩm khác có khả năng lây truyền dịch bệnh nguy hiểm cho người, trừ trường hợp pháp luật có quy định khác;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Đưa vào hoặc cho phép đưa vào lãnh thổ Việt Nam động vật, thực vật hoặc sản phẩm động vật, thực vật bị nhiễm bệnh hoặc mang mầm bệnh nguy hiểm có khả năng lây truyền cho người;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Hành vi khác làm lây lan dịch bệnh nguy hiểm cho người.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2. Phạm tội thuộc một trong các trường hợp sau đây, thì bị phạt tù từ 05 năm đến 10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D</w:t>
            </w:r>
            <w:r w:rsidRPr="009D48AB">
              <w:t>ẫ</w:t>
            </w:r>
            <w:r w:rsidRPr="009D48AB">
              <w:rPr>
                <w:lang w:val="vi-VN"/>
              </w:rPr>
              <w:t>n đến phải công bố dịch thuộc thẩm quyền của Chủ tịch Ủy ban nhân dân cấp tỉnh hoặc Bộ trưởng Bộ Y tế;</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Làm chết người.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3. Phạm tội thuộc một trong các tr</w:t>
            </w:r>
            <w:r w:rsidRPr="009D48AB">
              <w:t>ườ</w:t>
            </w:r>
            <w:r w:rsidRPr="009D48AB">
              <w:rPr>
                <w:lang w:val="vi-VN"/>
              </w:rPr>
              <w:t>ng h</w:t>
            </w:r>
            <w:r w:rsidRPr="009D48AB">
              <w:t>ợ</w:t>
            </w:r>
            <w:r w:rsidRPr="009D48AB">
              <w:rPr>
                <w:lang w:val="vi-VN"/>
              </w:rPr>
              <w:t>p sau đây, thì bị phạt tù từ 10 năm đến 12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D</w:t>
            </w:r>
            <w:r w:rsidRPr="009D48AB">
              <w:t>ẫ</w:t>
            </w:r>
            <w:r w:rsidRPr="009D48AB">
              <w:rPr>
                <w:lang w:val="vi-VN"/>
              </w:rPr>
              <w:t>n đến phải công bố dịch thuộc thẩm quyền của Thủ tướng Chính phủ;</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Làm chết 02 người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4. Người phạm tội còn có thể bị phạt tiền từ 20.000.000 đồng đến 100.000.000 đồng, cấm đảm nhiệm chức vụ, cấm hành nghề hoặc làm công việc nhất định từ 01 năm đến 05 năm.</w:t>
            </w:r>
          </w:p>
          <w:p w:rsidR="00087459" w:rsidRPr="009D48AB" w:rsidRDefault="00087459" w:rsidP="00087459">
            <w:pPr>
              <w:jc w:val="both"/>
              <w:rPr>
                <w:bCs/>
                <w:sz w:val="24"/>
                <w:szCs w:val="24"/>
              </w:rPr>
            </w:pPr>
          </w:p>
        </w:tc>
      </w:tr>
      <w:tr w:rsidR="009D48AB" w:rsidRPr="009D48AB" w:rsidTr="00087459">
        <w:tc>
          <w:tcPr>
            <w:tcW w:w="1056" w:type="dxa"/>
          </w:tcPr>
          <w:p w:rsidR="00087459" w:rsidRPr="009D48AB" w:rsidRDefault="00087459" w:rsidP="00087459">
            <w:pPr>
              <w:pStyle w:val="ListParagraph"/>
              <w:spacing w:line="360" w:lineRule="exact"/>
              <w:jc w:val="both"/>
              <w:rPr>
                <w:rFonts w:ascii="Times New Roman" w:hAnsi="Times New Roman" w:cs="Times New Roman"/>
                <w:bCs/>
                <w:sz w:val="24"/>
                <w:szCs w:val="24"/>
              </w:rPr>
            </w:pPr>
            <w:r w:rsidRPr="009D48AB">
              <w:rPr>
                <w:rFonts w:ascii="Times New Roman" w:hAnsi="Times New Roman" w:cs="Times New Roman"/>
                <w:bCs/>
                <w:sz w:val="24"/>
                <w:szCs w:val="24"/>
              </w:rPr>
              <w:t>2</w:t>
            </w:r>
          </w:p>
        </w:tc>
        <w:tc>
          <w:tcPr>
            <w:tcW w:w="4155"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66" w:name="dieu_1_2"/>
            <w:r w:rsidRPr="009D48AB">
              <w:rPr>
                <w:lang w:val="vi-VN"/>
              </w:rPr>
              <w:t xml:space="preserve">Người chưa bị xác định mắc bệnh Covid-19 nhưng sống trong khu vực đã </w:t>
            </w:r>
            <w:r w:rsidRPr="009D48AB">
              <w:rPr>
                <w:lang w:val="vi-VN"/>
              </w:rPr>
              <w:lastRenderedPageBreak/>
              <w:t>có quyết định cách ly, quyết định phong tỏa thực hiện một trong các hành vi sau đây gây thiệt hại từ 100.000.000 đồng trở lên do phát sinh chi phí phòng, chống dịch bệnh thì bị xử lý về tội vi phạm quy định về an toàn ở nơi đông người theo quy định tại</w:t>
            </w:r>
            <w:bookmarkEnd w:id="66"/>
            <w:r w:rsidRPr="009D48AB">
              <w:rPr>
                <w:lang w:val="vi-VN"/>
              </w:rPr>
              <w:t> </w:t>
            </w:r>
            <w:bookmarkStart w:id="67" w:name="dc_2"/>
            <w:r w:rsidRPr="009D48AB">
              <w:rPr>
                <w:lang w:val="vi-VN"/>
              </w:rPr>
              <w:t>Điều 295</w:t>
            </w:r>
            <w:bookmarkEnd w:id="67"/>
            <w:r w:rsidRPr="009D48AB">
              <w:rPr>
                <w:lang w:val="vi-VN"/>
              </w:rPr>
              <w:t>:</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t>-</w:t>
            </w:r>
            <w:r w:rsidRPr="009D48AB">
              <w:rPr>
                <w:lang w:val="vi-VN"/>
              </w:rPr>
              <w:t xml:space="preserve"> Trốn khỏi khu vực bị cách </w:t>
            </w:r>
            <w:r w:rsidRPr="009D48AB">
              <w:t>ly</w:t>
            </w:r>
            <w:r w:rsidRPr="009D48AB">
              <w:rPr>
                <w:lang w:val="vi-VN"/>
              </w:rPr>
              <w:t>, khu vực bị phong tỏa;</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t>-</w:t>
            </w:r>
            <w:r w:rsidRPr="009D48AB">
              <w:rPr>
                <w:lang w:val="vi-VN"/>
              </w:rPr>
              <w:t xml:space="preserve"> Không tuân thủ quy định cách ly;</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t>-</w:t>
            </w:r>
            <w:r w:rsidRPr="009D48AB">
              <w:rPr>
                <w:lang w:val="vi-VN"/>
              </w:rPr>
              <w:t xml:space="preserve"> Từ chối, trốn tránh việc áp dụng biện pháp cách ly, cưỡng chế cách ly;</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t>-</w:t>
            </w:r>
            <w:r w:rsidRPr="009D48AB">
              <w:rPr>
                <w:lang w:val="vi-VN"/>
              </w:rPr>
              <w:t xml:space="preserve"> Không khai báo y tế, khai báo không đầy đủ hoặc khai báo gian dối.</w:t>
            </w:r>
          </w:p>
          <w:p w:rsidR="00087459" w:rsidRPr="009D48AB" w:rsidRDefault="00087459" w:rsidP="00087459">
            <w:pPr>
              <w:spacing w:line="360" w:lineRule="exact"/>
              <w:jc w:val="both"/>
              <w:rPr>
                <w:sz w:val="24"/>
                <w:szCs w:val="24"/>
              </w:rPr>
            </w:pPr>
          </w:p>
        </w:tc>
        <w:tc>
          <w:tcPr>
            <w:tcW w:w="2212" w:type="dxa"/>
          </w:tcPr>
          <w:p w:rsidR="00087459" w:rsidRPr="009D48AB" w:rsidRDefault="00087459" w:rsidP="00087459">
            <w:pPr>
              <w:jc w:val="both"/>
              <w:rPr>
                <w:sz w:val="24"/>
                <w:szCs w:val="24"/>
                <w:lang w:val="vi-VN"/>
              </w:rPr>
            </w:pPr>
            <w:r w:rsidRPr="009D48AB">
              <w:rPr>
                <w:sz w:val="24"/>
                <w:szCs w:val="24"/>
              </w:rPr>
              <w:lastRenderedPageBreak/>
              <w:t xml:space="preserve">Điểm 1.2 Mục 1 Công văn số </w:t>
            </w:r>
            <w:r w:rsidRPr="009D48AB">
              <w:rPr>
                <w:bCs/>
                <w:sz w:val="24"/>
                <w:szCs w:val="24"/>
                <w:shd w:val="clear" w:color="auto" w:fill="FFFFFF"/>
              </w:rPr>
              <w:lastRenderedPageBreak/>
              <w:t>45/TANDTC-PC; Điều 295 Bộ luật Hình sự năm 2015 (sửa đổi, bổ sung năm 2017)</w:t>
            </w:r>
          </w:p>
        </w:tc>
        <w:tc>
          <w:tcPr>
            <w:tcW w:w="7286" w:type="dxa"/>
            <w:vMerge w:val="restart"/>
          </w:tcPr>
          <w:p w:rsidR="00087459" w:rsidRPr="009D48AB" w:rsidRDefault="00087459" w:rsidP="00087459">
            <w:pPr>
              <w:pStyle w:val="NormalWeb"/>
              <w:shd w:val="clear" w:color="auto" w:fill="FFFFFF"/>
              <w:spacing w:before="0" w:beforeAutospacing="0" w:after="0" w:afterAutospacing="0" w:line="234" w:lineRule="atLeast"/>
              <w:jc w:val="both"/>
            </w:pPr>
            <w:bookmarkStart w:id="68" w:name="dieu_295"/>
            <w:r w:rsidRPr="009D48AB">
              <w:rPr>
                <w:b/>
                <w:bCs/>
                <w:lang w:val="vi-VN"/>
              </w:rPr>
              <w:lastRenderedPageBreak/>
              <w:t>Điều 295. Tội vi phạm quy định về an toàn lao động, vệ sinh lao động, về an toàn ở nơi đông người</w:t>
            </w:r>
            <w:bookmarkEnd w:id="68"/>
            <w:r w:rsidRPr="009D48AB">
              <w:rPr>
                <w:b/>
                <w:bCs/>
                <w:lang w:val="vi-VN"/>
              </w:rPr>
              <w:t> </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lastRenderedPageBreak/>
              <w:t>1. Người nào vi phạm quy định về an toàn lao động, vệ sinh lao động, về an toàn ở n</w:t>
            </w:r>
            <w:r w:rsidRPr="009D48AB">
              <w:t>ơ</w:t>
            </w:r>
            <w:r w:rsidRPr="009D48AB">
              <w:rPr>
                <w:lang w:val="vi-VN"/>
              </w:rPr>
              <w:t>i đông người gây thiệt hại cho người khác thuộc một trong các trường hợp sau đây, thì bị phạt tiền từ 20.000.000 đồng đến 100.000.000 đồng, phạt cải tạo không giam giữ đến 03 năm hoặc phạt tù từ 01 năm đến 05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Làm chết người;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Gây thương tích hoặc gây tổn hại cho sức khỏe của 01 người mà tỷ lệ tổn thương </w:t>
            </w:r>
            <w:r w:rsidRPr="009D48AB">
              <w:t>cơ</w:t>
            </w:r>
            <w:r w:rsidRPr="009D48AB">
              <w:rPr>
                <w:lang w:val="vi-VN"/>
              </w:rPr>
              <w:t> th</w:t>
            </w:r>
            <w:r w:rsidRPr="009D48AB">
              <w:t>ể </w:t>
            </w:r>
            <w:r w:rsidRPr="009D48AB">
              <w:rPr>
                <w:lang w:val="vi-VN"/>
              </w:rPr>
              <w:t>61%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Gây thương tích hoặc gây tổn hại cho sức khỏe của 02 người trở lên mà t</w:t>
            </w:r>
            <w:r w:rsidRPr="009D48AB">
              <w:t>ổ</w:t>
            </w:r>
            <w:r w:rsidRPr="009D48AB">
              <w:rPr>
                <w:lang w:val="vi-VN"/>
              </w:rPr>
              <w:t>ng tỷ lệ tổn thương cơ thể của những người này từ 61% đến 121%;</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Gây thiệt hại về tài sản từ 100.000.000 đồng đến dưới 500.000.000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2. Phạm tội thuộc một trong các trường hợp sau đây, thì bị phạt tù từ 03 năm đến 07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Làm chết 02 người;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Gây thương tích hoặc gây t</w:t>
            </w:r>
            <w:r w:rsidRPr="009D48AB">
              <w:t>ổ</w:t>
            </w:r>
            <w:r w:rsidRPr="009D48AB">
              <w:rPr>
                <w:lang w:val="vi-VN"/>
              </w:rPr>
              <w:t>n hại cho sức khỏe của 02 người trở lên mà t</w:t>
            </w:r>
            <w:r w:rsidRPr="009D48AB">
              <w:t>ổ</w:t>
            </w:r>
            <w:r w:rsidRPr="009D48AB">
              <w:rPr>
                <w:lang w:val="vi-VN"/>
              </w:rPr>
              <w:t>ng tỷ lệ tổn thương cơ thể của những người này từ 122% đến 200%;</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Gây thiệt hại về tài sản từ 500.000.000 đồng đến dưới 1.500.000.000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Là người có trách nhiệm về an toàn lao động, vệ sinh lao động, về an toàn ở nơi đông người.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3. Phạm tội thuộc một trong các trường hợp sau đây, thì bị phạt tù từ 06 năm đến 12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Làm chết 03 người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Gây thương tích hoặc gây t</w:t>
            </w:r>
            <w:r w:rsidRPr="009D48AB">
              <w:t>ổ</w:t>
            </w:r>
            <w:r w:rsidRPr="009D48AB">
              <w:rPr>
                <w:lang w:val="vi-VN"/>
              </w:rPr>
              <w:t>n hại cho sức khỏe của 03 người trở lên mà t</w:t>
            </w:r>
            <w:r w:rsidRPr="009D48AB">
              <w:t>ổ</w:t>
            </w:r>
            <w:r w:rsidRPr="009D48AB">
              <w:rPr>
                <w:lang w:val="vi-VN"/>
              </w:rPr>
              <w:t>ng tỷ lệ t</w:t>
            </w:r>
            <w:r w:rsidRPr="009D48AB">
              <w:t>ổ</w:t>
            </w:r>
            <w:r w:rsidRPr="009D48AB">
              <w:rPr>
                <w:lang w:val="vi-VN"/>
              </w:rPr>
              <w:t>n thương cơ th</w:t>
            </w:r>
            <w:r w:rsidRPr="009D48AB">
              <w:t>ể </w:t>
            </w:r>
            <w:r w:rsidRPr="009D48AB">
              <w:rPr>
                <w:lang w:val="vi-VN"/>
              </w:rPr>
              <w:t>của những người này 201%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Gây thiệt hại về tài sản 1.500.000.000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 xml:space="preserve">4. Vi phạm quy định về an toàn lao động, vệ sinh lao động, về an toàn ở </w:t>
            </w:r>
            <w:r w:rsidRPr="009D48AB">
              <w:rPr>
                <w:lang w:val="vi-VN"/>
              </w:rPr>
              <w:lastRenderedPageBreak/>
              <w:t>n</w:t>
            </w:r>
            <w:r w:rsidRPr="009D48AB">
              <w:t>ơ</w:t>
            </w:r>
            <w:r w:rsidRPr="009D48AB">
              <w:rPr>
                <w:lang w:val="vi-VN"/>
              </w:rPr>
              <w:t>i đ</w:t>
            </w:r>
            <w:r w:rsidRPr="009D48AB">
              <w:t>ô</w:t>
            </w:r>
            <w:r w:rsidRPr="009D48AB">
              <w:rPr>
                <w:lang w:val="vi-VN"/>
              </w:rPr>
              <w:t>ng người trong trường hợp có khả năng thực tế dẫn đến hậu quả quy định tại một trong các điểm a, b và c khoản 3 Điều này nếu không được ngăn chặn kịp thời, thì bị phạt cải tạo không giam giữ đến 02 năm hoặc phạt tù từ 03 tháng đến 02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5. Người phạm tội còn có thể bị phạt tiền từ 10.000.000 đồng đến 50.000.000 đ</w:t>
            </w:r>
            <w:r w:rsidRPr="009D48AB">
              <w:t>ồ</w:t>
            </w:r>
            <w:r w:rsidRPr="009D48AB">
              <w:rPr>
                <w:lang w:val="vi-VN"/>
              </w:rPr>
              <w:t>ng, cấm đảm nhiệm chức vụ, cấm hành nghề hoặc làm công việc nhất định từ 01 năm đến 05 năm.</w:t>
            </w:r>
          </w:p>
          <w:p w:rsidR="00087459" w:rsidRPr="009D48AB" w:rsidRDefault="00087459" w:rsidP="00087459">
            <w:pPr>
              <w:jc w:val="both"/>
              <w:rPr>
                <w:sz w:val="24"/>
                <w:szCs w:val="24"/>
              </w:rPr>
            </w:pPr>
          </w:p>
        </w:tc>
      </w:tr>
      <w:tr w:rsidR="009D48AB" w:rsidRPr="009D48AB" w:rsidTr="00087459">
        <w:tc>
          <w:tcPr>
            <w:tcW w:w="1056" w:type="dxa"/>
          </w:tcPr>
          <w:p w:rsidR="00087459" w:rsidRPr="009D48AB" w:rsidRDefault="00087459" w:rsidP="00087459">
            <w:pPr>
              <w:pStyle w:val="ListParagraph"/>
              <w:spacing w:line="360" w:lineRule="exact"/>
              <w:jc w:val="both"/>
              <w:rPr>
                <w:rFonts w:ascii="Times New Roman" w:hAnsi="Times New Roman" w:cs="Times New Roman"/>
                <w:bCs/>
                <w:sz w:val="24"/>
                <w:szCs w:val="24"/>
              </w:rPr>
            </w:pPr>
            <w:r w:rsidRPr="009D48AB">
              <w:rPr>
                <w:rFonts w:ascii="Times New Roman" w:hAnsi="Times New Roman" w:cs="Times New Roman"/>
                <w:bCs/>
                <w:sz w:val="24"/>
                <w:szCs w:val="24"/>
              </w:rPr>
              <w:lastRenderedPageBreak/>
              <w:t>3</w:t>
            </w:r>
          </w:p>
        </w:tc>
        <w:tc>
          <w:tcPr>
            <w:tcW w:w="4155" w:type="dxa"/>
          </w:tcPr>
          <w:p w:rsidR="00087459" w:rsidRPr="009D48AB" w:rsidRDefault="00087459" w:rsidP="00087459">
            <w:pPr>
              <w:spacing w:line="360" w:lineRule="exact"/>
              <w:jc w:val="both"/>
              <w:rPr>
                <w:sz w:val="24"/>
                <w:szCs w:val="24"/>
                <w:lang w:val="vi-VN"/>
              </w:rPr>
            </w:pPr>
            <w:bookmarkStart w:id="69" w:name="dieu_1_3"/>
            <w:r w:rsidRPr="009D48AB">
              <w:rPr>
                <w:sz w:val="24"/>
                <w:szCs w:val="24"/>
                <w:shd w:val="clear" w:color="auto" w:fill="FFFFFF"/>
                <w:lang w:val="vi-VN"/>
              </w:rPr>
              <w:t>Chủ cơ sở kinh doanh, người quản lý cơ sở kinh doanh dịch vụ (như quán ba, vũ trường, karaoke, dịch vụ mát-xa, cơ sở thẩm mỹ...) thực hiện hoạt động kinh doanh khi đã có quyết định tạm đình chỉ hoạt động kinh doanh để phòng chống dịch bệnh Covid-19 của cơ quan, người có thẩm quyền, gây thiệt hại từ 100.000.000 đồng trở lên do phát sinh chi phí phòng, chống dịch bệnh thì bị xử lý về tội vi phạm quy định về an toàn ở nơi đông người theo quy định tại</w:t>
            </w:r>
            <w:bookmarkEnd w:id="69"/>
            <w:r w:rsidRPr="009D48AB">
              <w:rPr>
                <w:sz w:val="24"/>
                <w:szCs w:val="24"/>
                <w:shd w:val="clear" w:color="auto" w:fill="FFFFFF"/>
                <w:lang w:val="vi-VN"/>
              </w:rPr>
              <w:t> Điều 295.</w:t>
            </w:r>
          </w:p>
        </w:tc>
        <w:tc>
          <w:tcPr>
            <w:tcW w:w="2212" w:type="dxa"/>
          </w:tcPr>
          <w:p w:rsidR="00087459" w:rsidRPr="009D48AB" w:rsidRDefault="00087459" w:rsidP="00087459">
            <w:pPr>
              <w:jc w:val="both"/>
              <w:rPr>
                <w:sz w:val="24"/>
                <w:szCs w:val="24"/>
                <w:lang w:val="vi-VN"/>
              </w:rPr>
            </w:pPr>
            <w:r w:rsidRPr="009D48AB">
              <w:rPr>
                <w:sz w:val="24"/>
                <w:szCs w:val="24"/>
              </w:rPr>
              <w:t xml:space="preserve">Điểm 1.3 Mục 1 Công văn số </w:t>
            </w:r>
            <w:r w:rsidRPr="009D48AB">
              <w:rPr>
                <w:bCs/>
                <w:sz w:val="24"/>
                <w:szCs w:val="24"/>
                <w:shd w:val="clear" w:color="auto" w:fill="FFFFFF"/>
              </w:rPr>
              <w:t>45/TANDTC-PC; Điều 295 Bộ luật Hình sự năm 2015 (sửa đổi, bổ sung năm 2017)</w:t>
            </w:r>
          </w:p>
        </w:tc>
        <w:tc>
          <w:tcPr>
            <w:tcW w:w="7286" w:type="dxa"/>
            <w:vMerge/>
          </w:tcPr>
          <w:p w:rsidR="00087459" w:rsidRPr="009D48AB" w:rsidRDefault="00087459" w:rsidP="00087459">
            <w:pPr>
              <w:jc w:val="both"/>
              <w:rPr>
                <w:sz w:val="24"/>
                <w:szCs w:val="24"/>
              </w:rPr>
            </w:pPr>
          </w:p>
        </w:tc>
      </w:tr>
      <w:tr w:rsidR="009D48AB" w:rsidRPr="009D48AB" w:rsidTr="00087459">
        <w:tc>
          <w:tcPr>
            <w:tcW w:w="1056" w:type="dxa"/>
          </w:tcPr>
          <w:p w:rsidR="00087459" w:rsidRPr="009D48AB" w:rsidRDefault="00087459" w:rsidP="00087459">
            <w:pPr>
              <w:spacing w:line="360" w:lineRule="exact"/>
              <w:jc w:val="both"/>
              <w:rPr>
                <w:bCs/>
                <w:sz w:val="24"/>
                <w:szCs w:val="24"/>
              </w:rPr>
            </w:pPr>
            <w:r w:rsidRPr="009D48AB">
              <w:rPr>
                <w:bCs/>
                <w:sz w:val="24"/>
                <w:szCs w:val="24"/>
              </w:rPr>
              <w:lastRenderedPageBreak/>
              <w:t>4</w:t>
            </w:r>
          </w:p>
        </w:tc>
        <w:tc>
          <w:tcPr>
            <w:tcW w:w="4155" w:type="dxa"/>
          </w:tcPr>
          <w:p w:rsidR="00087459" w:rsidRPr="009D48AB" w:rsidRDefault="00087459" w:rsidP="00087459">
            <w:pPr>
              <w:spacing w:before="120" w:after="280" w:afterAutospacing="1"/>
              <w:jc w:val="both"/>
              <w:rPr>
                <w:sz w:val="24"/>
                <w:szCs w:val="24"/>
              </w:rPr>
            </w:pPr>
            <w:bookmarkStart w:id="70" w:name="dieu_1_4"/>
            <w:r w:rsidRPr="009D48AB">
              <w:rPr>
                <w:sz w:val="24"/>
                <w:szCs w:val="24"/>
                <w:shd w:val="clear" w:color="auto" w:fill="FFFFFF"/>
                <w:lang w:val="vi-VN"/>
              </w:rPr>
              <w:t>Người có hành vi đưa lên mạng máy tính, mạng viễn thông thông tin giả mạo, thông tin sai sự thật, thông tin xuyên tạc về tình hình dịch bệnh Covid-19, gây dư luận xấu thì bị xử lý về tội đưa hoặc sử dụng trái phép thông tin mạng máy tính, mạng viễn thông theo quy định tại</w:t>
            </w:r>
            <w:bookmarkEnd w:id="70"/>
            <w:r w:rsidRPr="009D48AB">
              <w:rPr>
                <w:sz w:val="24"/>
                <w:szCs w:val="24"/>
                <w:shd w:val="clear" w:color="auto" w:fill="FFFFFF"/>
                <w:lang w:val="vi-VN"/>
              </w:rPr>
              <w:t> Điều 288.</w:t>
            </w:r>
          </w:p>
        </w:tc>
        <w:tc>
          <w:tcPr>
            <w:tcW w:w="2212" w:type="dxa"/>
          </w:tcPr>
          <w:p w:rsidR="00087459" w:rsidRPr="009D48AB" w:rsidRDefault="00087459" w:rsidP="00087459">
            <w:pPr>
              <w:jc w:val="both"/>
              <w:rPr>
                <w:sz w:val="24"/>
                <w:szCs w:val="24"/>
                <w:lang w:val="vi-VN"/>
              </w:rPr>
            </w:pPr>
            <w:r w:rsidRPr="009D48AB">
              <w:rPr>
                <w:sz w:val="24"/>
                <w:szCs w:val="24"/>
              </w:rPr>
              <w:t xml:space="preserve">Điểm 1.4 Mục 1 Công văn số </w:t>
            </w:r>
            <w:r w:rsidRPr="009D48AB">
              <w:rPr>
                <w:bCs/>
                <w:sz w:val="24"/>
                <w:szCs w:val="24"/>
                <w:shd w:val="clear" w:color="auto" w:fill="FFFFFF"/>
              </w:rPr>
              <w:t>45/TANDTC-PC; Điều 288 Bộ luật Hình sự năm 2015 (sửa đổi, bổ sung năm 2017)</w:t>
            </w:r>
          </w:p>
        </w:tc>
        <w:tc>
          <w:tcPr>
            <w:tcW w:w="7286"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71" w:name="dieu_288"/>
            <w:r w:rsidRPr="009D48AB">
              <w:rPr>
                <w:b/>
                <w:bCs/>
                <w:lang w:val="vi-VN"/>
              </w:rPr>
              <w:t>Điều 288. Tội đưa hoặc sử dụng trái phép thông tin mạng máy tính, mạng viễn thông</w:t>
            </w:r>
            <w:bookmarkEnd w:id="71"/>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1. Ngườ</w:t>
            </w:r>
            <w:r w:rsidRPr="009D48AB">
              <w:t>i </w:t>
            </w:r>
            <w:r w:rsidRPr="009D48AB">
              <w:rPr>
                <w:lang w:val="vi-VN"/>
              </w:rPr>
              <w:t>nào thực hiện một trong các hành vi sau đây, thu lợi bất chính từ 50.000.000 đồng đến dưới 200.000.000 đồng hoặc gây thiệt hại từ 100.000.000 đồng đến dưới 500.000.000 đồng hoặc gây dư luận xấu làm giảm uy tín của Cơ quan, tổ chức, cá nhân, thì bị phạt tiền từ 30.000.000 đồng đến 200.000.000 đồng, phạt cải tạo không giam giữ đến 03 năm hoặc bị phạt tù t</w:t>
            </w:r>
            <w:r w:rsidRPr="009D48AB">
              <w:t>ừ </w:t>
            </w:r>
            <w:r w:rsidRPr="009D48AB">
              <w:rPr>
                <w:lang w:val="vi-VN"/>
              </w:rPr>
              <w:t>06 tháng đến 03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Đưa lên mạng máy tính, mạng viễn thông những thông tin trái với quy định của pháp luật, nếu không thuộc một trong các trường hợp quy định tại các điều 117, 155, 156 và 326 của Bộ luật này;</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Mua bán, trao đổi, tặng cho, sửa chữa, thay đổi hoặc công khai hóa thông tin riêng hợp pháp của cơ quan, tổ chức, cá nhân trên mạng máy tính, mạng viễn thông mà không được phép của chủ sở hữu thông tin đó;</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Hành vi khác sử dụng trái phép thông tin trên mạng máy tính, mạng viễn thông.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2. Phạm tội thuộc một trong các trường hợp sau đây, thì bị phạt tiền từ 200.000.000 đồng đến 1.000.000.000 đồng hoặc phạt tù từ 02 năm đến 07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Có tổ chức;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Lợi dụng quyền quản trị mạng máy tính, mạng viễn thông;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Thu lợi bất chính 200.000.000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lastRenderedPageBreak/>
              <w:t>d) Gây thiệt hại 500.000.000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đ) Xâm phạm bí mật cá nhân dẫn đến người bị xâm phạm tự sát;</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e) Gây ảnh hưởng xấu đến an ninh, trật tự, an toàn xã hội hoặc quan hệ đối ngoại của Việt Nam;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g) D</w:t>
            </w:r>
            <w:r w:rsidRPr="009D48AB">
              <w:t>ẫ</w:t>
            </w:r>
            <w:r w:rsidRPr="009D48AB">
              <w:rPr>
                <w:lang w:val="vi-VN"/>
              </w:rPr>
              <w:t>n đến biểu tình.</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3. Người phạm tội còn có thể bị phạt tiền từ 20.000.000 đồng đến 200.000.000 đồng, cấm đảm nhiệm chức vụ, cấm hành nghề hoặc làm công việc nhất định từ 01 năm đến 05 năm.</w:t>
            </w:r>
          </w:p>
          <w:p w:rsidR="00087459" w:rsidRPr="009D48AB" w:rsidRDefault="00087459" w:rsidP="00087459">
            <w:pPr>
              <w:jc w:val="both"/>
              <w:rPr>
                <w:bCs/>
                <w:sz w:val="24"/>
                <w:szCs w:val="24"/>
              </w:rPr>
            </w:pPr>
          </w:p>
        </w:tc>
      </w:tr>
      <w:tr w:rsidR="009D48AB" w:rsidRPr="009D48AB" w:rsidTr="00087459">
        <w:tc>
          <w:tcPr>
            <w:tcW w:w="1056" w:type="dxa"/>
          </w:tcPr>
          <w:p w:rsidR="00087459" w:rsidRPr="009D48AB" w:rsidRDefault="00087459" w:rsidP="00087459">
            <w:pPr>
              <w:spacing w:line="360" w:lineRule="exact"/>
              <w:jc w:val="both"/>
              <w:rPr>
                <w:bCs/>
                <w:sz w:val="24"/>
                <w:szCs w:val="24"/>
              </w:rPr>
            </w:pPr>
            <w:r w:rsidRPr="009D48AB">
              <w:rPr>
                <w:bCs/>
                <w:sz w:val="24"/>
                <w:szCs w:val="24"/>
              </w:rPr>
              <w:lastRenderedPageBreak/>
              <w:t>5</w:t>
            </w:r>
          </w:p>
        </w:tc>
        <w:tc>
          <w:tcPr>
            <w:tcW w:w="4155" w:type="dxa"/>
          </w:tcPr>
          <w:p w:rsidR="00087459" w:rsidRPr="009D48AB" w:rsidRDefault="00087459" w:rsidP="00087459">
            <w:pPr>
              <w:spacing w:before="120" w:after="280" w:afterAutospacing="1"/>
              <w:jc w:val="both"/>
              <w:rPr>
                <w:sz w:val="24"/>
                <w:szCs w:val="24"/>
              </w:rPr>
            </w:pPr>
            <w:bookmarkStart w:id="72" w:name="dieu_1_5"/>
            <w:r w:rsidRPr="009D48AB">
              <w:rPr>
                <w:sz w:val="24"/>
                <w:szCs w:val="24"/>
                <w:shd w:val="clear" w:color="auto" w:fill="FFFFFF"/>
                <w:lang w:val="vi-VN"/>
              </w:rPr>
              <w:t>Người có hành vi đưa trái phép thông tin cá nhân, bí mật đời tư xúc phạm nghiêm trọng nhân phẩm, danh dự của nhân viên y tế, người tham gia phòng, chống dịch bệnh Covid-19, người mắc bệnh, người nghi ngờ mắc bệnh Covid-19 thì bị xử lý về tội làm nhục người khác theo quy định tại</w:t>
            </w:r>
            <w:bookmarkEnd w:id="72"/>
            <w:r w:rsidRPr="009D48AB">
              <w:rPr>
                <w:sz w:val="24"/>
                <w:szCs w:val="24"/>
                <w:shd w:val="clear" w:color="auto" w:fill="FFFFFF"/>
                <w:lang w:val="vi-VN"/>
              </w:rPr>
              <w:t> Điều 155.</w:t>
            </w:r>
          </w:p>
        </w:tc>
        <w:tc>
          <w:tcPr>
            <w:tcW w:w="2212" w:type="dxa"/>
          </w:tcPr>
          <w:p w:rsidR="00087459" w:rsidRPr="009D48AB" w:rsidRDefault="00087459" w:rsidP="00087459">
            <w:pPr>
              <w:jc w:val="both"/>
              <w:rPr>
                <w:sz w:val="24"/>
                <w:szCs w:val="24"/>
                <w:lang w:val="vi-VN"/>
              </w:rPr>
            </w:pPr>
            <w:r w:rsidRPr="009D48AB">
              <w:rPr>
                <w:sz w:val="24"/>
                <w:szCs w:val="24"/>
              </w:rPr>
              <w:t xml:space="preserve">Điểm 1.5 Mục 1 Công văn số </w:t>
            </w:r>
            <w:r w:rsidRPr="009D48AB">
              <w:rPr>
                <w:bCs/>
                <w:sz w:val="24"/>
                <w:szCs w:val="24"/>
                <w:shd w:val="clear" w:color="auto" w:fill="FFFFFF"/>
              </w:rPr>
              <w:t>45/TANDTC-PC; Điều 155 Bộ luật Hình sự năm 2015 (sửa đổi, bổ sung năm 2017)</w:t>
            </w:r>
          </w:p>
        </w:tc>
        <w:tc>
          <w:tcPr>
            <w:tcW w:w="7286"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73" w:name="dieu_155"/>
            <w:r w:rsidRPr="009D48AB">
              <w:rPr>
                <w:b/>
                <w:bCs/>
                <w:lang w:val="vi-VN"/>
              </w:rPr>
              <w:t>Điều 155. Tội làm nhục người khác</w:t>
            </w:r>
            <w:bookmarkEnd w:id="73"/>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1. Người nào xúc phạm nghiêm trọng nhân phẩm, danh dự của người khác, thì bị phạt cảnh cáo, phạt tiền từ 10.000.000 đồng đến 30.000.000 đồng hoặc phạt cải tạo không giam giữ đến 03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2. Phạm tội thuộc một trong các trường hợp sau đây, thì bị phạt tù từ 03 tháng đến 02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Phạm tội 02 lần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Đối với 02 người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Lợi dụng chức vụ, quyền hạn;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Đối với người đang thi hành công vụ;</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đ) Đối với người dạy d</w:t>
            </w:r>
            <w:r w:rsidRPr="009D48AB">
              <w:t>ỗ</w:t>
            </w:r>
            <w:r w:rsidRPr="009D48AB">
              <w:rPr>
                <w:lang w:val="vi-VN"/>
              </w:rPr>
              <w:t>, nuôi dưỡng, chăm sóc, chữa bệnh cho mình;</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e) Sử dụng mạng máy tính hoặc mạng viễn thông, phương tiện điện tử để phạm tội;</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g) Gây rối loạn tâm thần và hành vi của nạn nhân mà tỷ lệ tổn thương cơ thể từ 31% đến 60%.</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3. Phạm tội thuộc một trong các trường hợp sau đây, thì bị phạt tù từ 02 năm đến 05 năm:</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a) Gây rối loạn tâm thần và hành vi của nạn nhân mà tỷ lệ tổn thương cơ thể 61% tr</w:t>
            </w:r>
            <w:r w:rsidRPr="009D48AB">
              <w:t>ở</w:t>
            </w:r>
            <w:r w:rsidRPr="009D48AB">
              <w:rPr>
                <w:lang w:val="vi-VN"/>
              </w:rPr>
              <w:t>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lastRenderedPageBreak/>
              <w:t>b) Làm nạn nhân tự sát.</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4. Người phạm tội còn có thể bị cấm đảm nhiệm chức vụ, cấm hành nghề hoặc làm công việc nhất định từ 01 năm đến 05 năm.</w:t>
            </w:r>
          </w:p>
          <w:p w:rsidR="00087459" w:rsidRPr="009D48AB" w:rsidRDefault="00087459" w:rsidP="00087459">
            <w:pPr>
              <w:jc w:val="both"/>
              <w:rPr>
                <w:sz w:val="24"/>
                <w:szCs w:val="24"/>
              </w:rPr>
            </w:pPr>
          </w:p>
        </w:tc>
      </w:tr>
      <w:tr w:rsidR="009D48AB" w:rsidRPr="009D48AB" w:rsidTr="00087459">
        <w:tc>
          <w:tcPr>
            <w:tcW w:w="1056" w:type="dxa"/>
          </w:tcPr>
          <w:p w:rsidR="00087459" w:rsidRPr="009D48AB" w:rsidRDefault="00087459" w:rsidP="00087459">
            <w:pPr>
              <w:spacing w:line="360" w:lineRule="exact"/>
              <w:jc w:val="both"/>
              <w:rPr>
                <w:bCs/>
                <w:sz w:val="24"/>
                <w:szCs w:val="24"/>
              </w:rPr>
            </w:pPr>
            <w:r w:rsidRPr="009D48AB">
              <w:rPr>
                <w:bCs/>
                <w:sz w:val="24"/>
                <w:szCs w:val="24"/>
              </w:rPr>
              <w:lastRenderedPageBreak/>
              <w:t>6</w:t>
            </w:r>
          </w:p>
        </w:tc>
        <w:tc>
          <w:tcPr>
            <w:tcW w:w="4155" w:type="dxa"/>
          </w:tcPr>
          <w:p w:rsidR="00087459" w:rsidRPr="009D48AB" w:rsidRDefault="00087459" w:rsidP="00087459">
            <w:pPr>
              <w:spacing w:before="120" w:after="280" w:afterAutospacing="1"/>
              <w:jc w:val="both"/>
              <w:rPr>
                <w:sz w:val="24"/>
                <w:szCs w:val="24"/>
              </w:rPr>
            </w:pPr>
            <w:bookmarkStart w:id="74" w:name="dieu_1_6"/>
            <w:r w:rsidRPr="009D48AB">
              <w:rPr>
                <w:sz w:val="24"/>
                <w:szCs w:val="24"/>
                <w:shd w:val="clear" w:color="auto" w:fill="FFFFFF"/>
                <w:lang w:val="vi-VN"/>
              </w:rPr>
              <w:t>Người có hành vi lợi dụng dịch bệnh Covid-19 đưa ra thông tin không đúng sự thật về công dụng của thuốc, vật tư y tế về phòng, chống dịch bệnh nhằm chiếm đoạt tài sản của người khác thì bị xử lý về tội lừa đảo chiếm đoạt tài sản theo quy định tại</w:t>
            </w:r>
            <w:bookmarkEnd w:id="74"/>
            <w:r w:rsidRPr="009D48AB">
              <w:rPr>
                <w:sz w:val="24"/>
                <w:szCs w:val="24"/>
                <w:shd w:val="clear" w:color="auto" w:fill="FFFFFF"/>
                <w:lang w:val="vi-VN"/>
              </w:rPr>
              <w:t> Điều 174.</w:t>
            </w:r>
          </w:p>
        </w:tc>
        <w:tc>
          <w:tcPr>
            <w:tcW w:w="2212" w:type="dxa"/>
          </w:tcPr>
          <w:p w:rsidR="00087459" w:rsidRPr="009D48AB" w:rsidRDefault="00087459" w:rsidP="00087459">
            <w:pPr>
              <w:jc w:val="both"/>
              <w:rPr>
                <w:sz w:val="24"/>
                <w:szCs w:val="24"/>
                <w:lang w:val="vi-VN"/>
              </w:rPr>
            </w:pPr>
            <w:r w:rsidRPr="009D48AB">
              <w:rPr>
                <w:sz w:val="24"/>
                <w:szCs w:val="24"/>
              </w:rPr>
              <w:t xml:space="preserve">Điểm 1.6 Mục 1 Công văn số </w:t>
            </w:r>
            <w:r w:rsidRPr="009D48AB">
              <w:rPr>
                <w:bCs/>
                <w:sz w:val="24"/>
                <w:szCs w:val="24"/>
                <w:shd w:val="clear" w:color="auto" w:fill="FFFFFF"/>
              </w:rPr>
              <w:t>45/TANDTC-PC; Điều 174 Bộ luật Hình sự năm 2015 (sửa đổi, bổ sung năm 2017)</w:t>
            </w:r>
          </w:p>
        </w:tc>
        <w:tc>
          <w:tcPr>
            <w:tcW w:w="7286" w:type="dxa"/>
          </w:tcPr>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 xml:space="preserve"> </w:t>
            </w:r>
            <w:bookmarkStart w:id="75" w:name="dieu_174"/>
            <w:r w:rsidRPr="009D48AB">
              <w:rPr>
                <w:b/>
                <w:bCs/>
                <w:lang w:val="vi-VN"/>
              </w:rPr>
              <w:t>Điều 174. Tội lừa đảo chiếm đoạt tài sản</w:t>
            </w:r>
            <w:bookmarkEnd w:id="75"/>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1. 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Đã bị xử phạt vi phạm hành chính về hành vi chiếm đoạt tài sản mà còn vi phạm;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Đã bị kết án về tội này hoặc về một trong các tội quy định tại các điều 168, 169, 170, 171, 172, 173, 175 và 290 của Bộ luật này, ch</w:t>
            </w:r>
            <w:r w:rsidRPr="009D48AB">
              <w:t>ư</w:t>
            </w:r>
            <w:r w:rsidRPr="009D48AB">
              <w:rPr>
                <w:lang w:val="vi-VN"/>
              </w:rPr>
              <w:t>a được xóa án tích mà còn vi phạm;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Gây ảnh hưởng xấu đến an ninh, trật tự, an toàn xã hội;</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d) Tài sản là phương tiện kiếm sống chính của người bị hại và gia đình họ.</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2. Phạm tội thuộc một trong các trường hợp sau đây, thì bị phạt tù từ 02 năm đến 07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Có tổ chức;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Có tính chất chuyên nghiệp;</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Chiếm đoạt tài sản trị giá từ 50.000.000 đồng đến dưới 200.000.000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Tái phạm nguy hiểm;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đ) Lợi dụng chức vụ, quyền hạn hoặc lợi dụng danh nghĩa </w:t>
            </w:r>
            <w:r w:rsidRPr="009D48AB">
              <w:t>c</w:t>
            </w:r>
            <w:r w:rsidRPr="009D48AB">
              <w:rPr>
                <w:lang w:val="vi-VN"/>
              </w:rPr>
              <w:t>ơ quan, tổ chức;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e) Dùng thủ đoạn xảo quyệt;</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g)</w:t>
            </w:r>
            <w:r w:rsidR="00D10762" w:rsidRPr="009D48AB">
              <w:t xml:space="preserve"> </w:t>
            </w:r>
            <w:r w:rsidRPr="009D48AB">
              <w:rPr>
                <w:b/>
                <w:bCs/>
                <w:iCs/>
                <w:lang w:val="vi-VN"/>
              </w:rPr>
              <w:t>(được bãi bỏ)</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lastRenderedPageBreak/>
              <w:t>3. Phạm tội thuộc một trong các trường hợp sau đây, thì bị phạt tù từ 07 năm đến 15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Chiếm đoạt tài sản trị giá từ 200.000.000 đồng đến dưới 500.000.000 đồng;</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b) </w:t>
            </w:r>
            <w:r w:rsidRPr="009D48AB">
              <w:rPr>
                <w:b/>
                <w:bCs/>
                <w:iCs/>
                <w:lang w:val="vi-VN"/>
              </w:rPr>
              <w:t>(được bãi bỏ)</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Lợi dụng thiên tai, dịch bệnh.</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4. Phạm tội thuộc một trong các trường hợp sau đây, thì bị phạt tù từ 12 năm đến 20 năm hoặc tù chung thân: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Chiếm đoạt tài sản trị giá 500.000.000 đồng trở lên;</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b) </w:t>
            </w:r>
            <w:r w:rsidRPr="009D48AB">
              <w:rPr>
                <w:b/>
                <w:bCs/>
                <w:iCs/>
                <w:lang w:val="vi-VN"/>
              </w:rPr>
              <w:t>(được bãi bỏ)</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Lợi dụng hoàn cảnh chiến tranh, tình trạng khẩn cấp.</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5.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087459" w:rsidRPr="009D48AB" w:rsidRDefault="00087459" w:rsidP="00087459">
            <w:pPr>
              <w:jc w:val="both"/>
              <w:rPr>
                <w:sz w:val="24"/>
                <w:szCs w:val="24"/>
              </w:rPr>
            </w:pPr>
          </w:p>
        </w:tc>
      </w:tr>
      <w:tr w:rsidR="009D48AB" w:rsidRPr="009D48AB" w:rsidTr="00087459">
        <w:tc>
          <w:tcPr>
            <w:tcW w:w="1056" w:type="dxa"/>
          </w:tcPr>
          <w:p w:rsidR="00087459" w:rsidRPr="009D48AB" w:rsidRDefault="00087459" w:rsidP="00087459">
            <w:pPr>
              <w:spacing w:line="360" w:lineRule="exact"/>
              <w:jc w:val="both"/>
              <w:rPr>
                <w:bCs/>
                <w:sz w:val="24"/>
                <w:szCs w:val="24"/>
              </w:rPr>
            </w:pPr>
            <w:r w:rsidRPr="009D48AB">
              <w:rPr>
                <w:bCs/>
                <w:sz w:val="24"/>
                <w:szCs w:val="24"/>
              </w:rPr>
              <w:lastRenderedPageBreak/>
              <w:t>7</w:t>
            </w:r>
          </w:p>
        </w:tc>
        <w:tc>
          <w:tcPr>
            <w:tcW w:w="4155" w:type="dxa"/>
          </w:tcPr>
          <w:p w:rsidR="00087459" w:rsidRPr="009D48AB" w:rsidRDefault="00087459" w:rsidP="00087459">
            <w:pPr>
              <w:spacing w:before="120" w:after="280" w:afterAutospacing="1"/>
              <w:jc w:val="both"/>
              <w:rPr>
                <w:sz w:val="24"/>
                <w:szCs w:val="24"/>
              </w:rPr>
            </w:pPr>
            <w:bookmarkStart w:id="76" w:name="dieu_1_7"/>
            <w:r w:rsidRPr="009D48AB">
              <w:rPr>
                <w:sz w:val="24"/>
                <w:szCs w:val="24"/>
                <w:shd w:val="clear" w:color="auto" w:fill="FFFFFF"/>
                <w:lang w:val="vi-VN"/>
              </w:rPr>
              <w:t>Người có hành vi đã, đang hoặc nhằm đưa trái phép thuốc, vật tư y tế dùng vào việc phòng, chống dịch bệnh Covid-19 ra khỏi biên giới nước Cộng hòa xã hội chủ nghĩa Việt Nam nhằm thu lợi bất chính thì bị xử lý về tội buôn lậu theo quy định tại</w:t>
            </w:r>
            <w:bookmarkEnd w:id="76"/>
            <w:r w:rsidRPr="009D48AB">
              <w:rPr>
                <w:sz w:val="24"/>
                <w:szCs w:val="24"/>
                <w:shd w:val="clear" w:color="auto" w:fill="FFFFFF"/>
                <w:lang w:val="vi-VN"/>
              </w:rPr>
              <w:t> Điều 188.</w:t>
            </w:r>
          </w:p>
        </w:tc>
        <w:tc>
          <w:tcPr>
            <w:tcW w:w="2212" w:type="dxa"/>
          </w:tcPr>
          <w:p w:rsidR="00087459" w:rsidRPr="009D48AB" w:rsidRDefault="00087459" w:rsidP="00087459">
            <w:pPr>
              <w:jc w:val="both"/>
              <w:rPr>
                <w:sz w:val="24"/>
                <w:szCs w:val="24"/>
                <w:lang w:val="vi-VN"/>
              </w:rPr>
            </w:pPr>
            <w:r w:rsidRPr="009D48AB">
              <w:rPr>
                <w:sz w:val="24"/>
                <w:szCs w:val="24"/>
              </w:rPr>
              <w:t xml:space="preserve">Điểm 1.7 Mục 1 Công văn số </w:t>
            </w:r>
            <w:r w:rsidRPr="009D48AB">
              <w:rPr>
                <w:bCs/>
                <w:sz w:val="24"/>
                <w:szCs w:val="24"/>
                <w:shd w:val="clear" w:color="auto" w:fill="FFFFFF"/>
              </w:rPr>
              <w:t>45/TANDTC-PC; Điều 188 Bộ luật Hình sự năm 2015 (sửa đổi, bổ sung năm 2017)</w:t>
            </w:r>
          </w:p>
        </w:tc>
        <w:tc>
          <w:tcPr>
            <w:tcW w:w="7286"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77" w:name="dieu_188"/>
            <w:r w:rsidRPr="009D48AB">
              <w:rPr>
                <w:b/>
                <w:bCs/>
                <w:lang w:val="vi-VN"/>
              </w:rPr>
              <w:t>Điều 188. Tội buôn lậu</w:t>
            </w:r>
            <w:bookmarkEnd w:id="77"/>
          </w:p>
          <w:p w:rsidR="00087459" w:rsidRPr="009D48AB" w:rsidRDefault="00087459" w:rsidP="00087459">
            <w:pPr>
              <w:pStyle w:val="NormalWeb"/>
              <w:shd w:val="clear" w:color="auto" w:fill="FFFFFF"/>
              <w:spacing w:before="0" w:beforeAutospacing="0" w:after="0" w:afterAutospacing="0" w:line="234" w:lineRule="atLeast"/>
              <w:jc w:val="both"/>
            </w:pPr>
            <w:r w:rsidRPr="009D48AB">
              <w:t>1</w:t>
            </w:r>
            <w:r w:rsidRPr="009D48AB">
              <w:rPr>
                <w:lang w:val="vi-VN"/>
              </w:rPr>
              <w:t>.</w:t>
            </w:r>
            <w:r w:rsidR="00D048FA" w:rsidRPr="009D48AB">
              <w:rPr>
                <w:lang w:val="vi-VN"/>
              </w:rPr>
              <w:t xml:space="preserve"> </w:t>
            </w:r>
            <w:r w:rsidRPr="009D48AB">
              <w:rPr>
                <w:lang w:val="vi-VN"/>
              </w:rPr>
              <w:t>Người nào buôn bán qua biên giới hoặc từ khu phi thuế quan vào nội địa hoặc ngược lại trái pháp luật hàng hóa, tiền Việt Nam, ngoại tệ, kim khí quý, đá quý trị giá từ 100.000.000 đồng đến dưới 300.000.000 đồng hoặc dưới 100.000.000 đồng nhưng thuộc một trong các trường hợp sau đây, thì bị phạt tiền từ 50.000.000 đồng đến 300.000.000 đồng hoặc phạt tù từ 06 tháng đến 03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Vật phạm pháp là di vật, c</w:t>
            </w:r>
            <w:r w:rsidRPr="009D48AB">
              <w:t>ổ </w:t>
            </w:r>
            <w:r w:rsidRPr="009D48AB">
              <w:rPr>
                <w:lang w:val="vi-VN"/>
              </w:rPr>
              <w:t>vật.</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 xml:space="preserve">2. Phạm tội thuộc một trong các trường hợp sau đây, thì bị phạt tiền từ 300.000.000 đồng đến 1.500.000.000 đồng hoặc phạt tù từ 03 năm đến </w:t>
            </w:r>
            <w:r w:rsidRPr="009D48AB">
              <w:rPr>
                <w:lang w:val="vi-VN"/>
              </w:rPr>
              <w:lastRenderedPageBreak/>
              <w:t>07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Có tổ chức;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Có tính chất chuyên nghiệp;</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Vật phạm pháp trị giá từ 300.000.000 đồng đến dưới 500.000.000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Thu lợi bất chính từ 100.000.000 đồng đến dưới 500.000.000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đ) Vật phạm pháp là bảo vật quốc gia;</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e) Lợi dụng chức vụ, quyền hạn;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g) Lợi dụng danh nghĩa cơ quan, tổ chức;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h) Phạm tội 02 lần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i) Tái phạm nguy hiểm.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3. Phạm tội thuộc một </w:t>
            </w:r>
            <w:r w:rsidRPr="009D48AB">
              <w:t>tr</w:t>
            </w:r>
            <w:r w:rsidRPr="009D48AB">
              <w:rPr>
                <w:lang w:val="vi-VN"/>
              </w:rPr>
              <w:t>ong các trường hợp sau đây, thì bị phạt tiền từ 1.500.000.000 đồng đến 5.000.000.000 đồng hoặc phạt tù từ 07 năm đến 15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Vật phạm pháp trị giá từ 500.000.000 đồng đến dưới 1.000.000.000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Thu lợi bất chính từ 500.000.000 đồng đến dưới 1.000.000.000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4. Phạm tội thuộc một trong các trường hợp sau đây, th</w:t>
            </w:r>
            <w:r w:rsidRPr="009D48AB">
              <w:t>ì </w:t>
            </w:r>
            <w:r w:rsidRPr="009D48AB">
              <w:rPr>
                <w:lang w:val="vi-VN"/>
              </w:rPr>
              <w:t>bị phạt tù từ 12 năm đến 20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Vật phạm pháp trị giá 1.000.000.000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Thu lợi bất chính 1.000.000.000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Lợi dụng chiến tranh, thiên tai, dịch bệnh hoặc hoàn cảnh đặc biệt khó khăn khác.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 xml:space="preserve">6. Pháp nhân thương mại phạm tội quy định tại Điều này, thì bị phạt </w:t>
            </w:r>
            <w:r w:rsidRPr="009D48AB">
              <w:rPr>
                <w:lang w:val="vi-VN"/>
              </w:rPr>
              <w:lastRenderedPageBreak/>
              <w:t>nh</w:t>
            </w:r>
            <w:r w:rsidRPr="009D48AB">
              <w:t>ư </w:t>
            </w:r>
            <w:r w:rsidRPr="009D48AB">
              <w:rPr>
                <w:lang w:val="vi-VN"/>
              </w:rPr>
              <w:t>sau:</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Thực hiện hành vi quy định tại khoản 1 Điều này với hàng hóa, tiền Việt Nam, ngoại tệ, kim khí quý, đá quý trị giá từ 200.000.000 đồng đến dưới 300.000.000 đồng; hàng hóa trị giá dưới 200.000.000 đồng nhưng là di vật, cổ vật; hàng hóa, tiền Việt Nam, ngoại tệ, kim khí quý, đá quý trị giá từ 100.000.000 đồng đến dưới 200.000.000 đồng nhưng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 thì bị phạt tiền từ 300.000.000 đồng đến 1.000.000.000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Phạm tội thuộc một trong các trường hợp quy định tại các điểm a, b, c, d, đ, h và i khoản 2 Điều này, thì bị phạt tiền từ 1.000.000.000 đồng đến 3.000.000.000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Phạm tội thuộc trường hợp quy định tại khoản 3 Điều này, thì bị phạt tiền từ 3.000.000.000 đồng đ</w:t>
            </w:r>
            <w:r w:rsidRPr="009D48AB">
              <w:t>ế</w:t>
            </w:r>
            <w:r w:rsidRPr="009D48AB">
              <w:rPr>
                <w:lang w:val="vi-VN"/>
              </w:rPr>
              <w:t>n 7.000.000.000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Phạm tội thuộc trường hợp quy định tại khoản 4 Điều này, thì bị phạt tiền từ 7.000.000.000 đồng đến 15.000.000.000 đồng hoặc đình chỉ hoạt động có thời hạn từ 06 tháng đến 03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đ) Phạm tội thuộc trường hợp quy định tại Điều 79 của Bộ luật này, thì bị đình chỉ hoạt động vĩnh viễn;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e) Pháp nhân thương mại còn có thể bị phạt tiền từ 50.000.000 đồng đến 300.000.000 đồng, cấm kinh doanh, cấm hoạt động trong một số lĩnh vực nhất định hoặc cấm huy động vốn t</w:t>
            </w:r>
            <w:r w:rsidRPr="009D48AB">
              <w:t>ừ </w:t>
            </w:r>
            <w:r w:rsidRPr="009D48AB">
              <w:rPr>
                <w:lang w:val="vi-VN"/>
              </w:rPr>
              <w:t>01 năm đến 03 năm.</w:t>
            </w:r>
          </w:p>
          <w:p w:rsidR="00087459" w:rsidRPr="009D48AB" w:rsidRDefault="00087459" w:rsidP="00087459">
            <w:pPr>
              <w:jc w:val="both"/>
              <w:rPr>
                <w:sz w:val="24"/>
                <w:szCs w:val="24"/>
              </w:rPr>
            </w:pPr>
          </w:p>
        </w:tc>
      </w:tr>
      <w:tr w:rsidR="009D48AB" w:rsidRPr="009D48AB" w:rsidTr="00087459">
        <w:tc>
          <w:tcPr>
            <w:tcW w:w="1056" w:type="dxa"/>
          </w:tcPr>
          <w:p w:rsidR="00087459" w:rsidRPr="009D48AB" w:rsidRDefault="00087459" w:rsidP="00087459">
            <w:pPr>
              <w:spacing w:line="360" w:lineRule="exact"/>
              <w:jc w:val="both"/>
              <w:rPr>
                <w:bCs/>
                <w:sz w:val="24"/>
                <w:szCs w:val="24"/>
              </w:rPr>
            </w:pPr>
            <w:r w:rsidRPr="009D48AB">
              <w:rPr>
                <w:bCs/>
                <w:sz w:val="24"/>
                <w:szCs w:val="24"/>
              </w:rPr>
              <w:lastRenderedPageBreak/>
              <w:t>8</w:t>
            </w:r>
          </w:p>
        </w:tc>
        <w:tc>
          <w:tcPr>
            <w:tcW w:w="4155" w:type="dxa"/>
          </w:tcPr>
          <w:p w:rsidR="00087459" w:rsidRPr="009D48AB" w:rsidRDefault="00087459" w:rsidP="00087459">
            <w:pPr>
              <w:spacing w:before="120" w:after="280" w:afterAutospacing="1"/>
              <w:jc w:val="both"/>
              <w:rPr>
                <w:sz w:val="24"/>
                <w:szCs w:val="24"/>
              </w:rPr>
            </w:pPr>
            <w:bookmarkStart w:id="78" w:name="dieu_1_8"/>
            <w:r w:rsidRPr="009D48AB">
              <w:rPr>
                <w:sz w:val="24"/>
                <w:szCs w:val="24"/>
                <w:shd w:val="clear" w:color="auto" w:fill="FFFFFF"/>
                <w:lang w:val="vi-VN"/>
              </w:rPr>
              <w:t xml:space="preserve">Người có hành vi lợi dụng sự khan hiếm hoặc tạo sự khan hiếm giả tạo trong tình hình dịch bệnh Covid-19 để mua vét hàng hóa đã được cơ quan nhà nước có thẩm quyền công bố là mặt hàng bình ổn giá hoặc hàng hóa được Nhà nước định giá nhằm bán lại để thu lợi bất chính thì </w:t>
            </w:r>
            <w:r w:rsidRPr="009D48AB">
              <w:rPr>
                <w:sz w:val="24"/>
                <w:szCs w:val="24"/>
                <w:shd w:val="clear" w:color="auto" w:fill="FFFFFF"/>
                <w:lang w:val="vi-VN"/>
              </w:rPr>
              <w:lastRenderedPageBreak/>
              <w:t>bị xử lý về tội đầu cơ theo quy định tại</w:t>
            </w:r>
            <w:bookmarkEnd w:id="78"/>
            <w:r w:rsidRPr="009D48AB">
              <w:rPr>
                <w:sz w:val="24"/>
                <w:szCs w:val="24"/>
                <w:shd w:val="clear" w:color="auto" w:fill="FFFFFF"/>
                <w:lang w:val="vi-VN"/>
              </w:rPr>
              <w:t> Điều 196.</w:t>
            </w:r>
          </w:p>
        </w:tc>
        <w:tc>
          <w:tcPr>
            <w:tcW w:w="2212" w:type="dxa"/>
          </w:tcPr>
          <w:p w:rsidR="00087459" w:rsidRPr="009D48AB" w:rsidRDefault="00087459" w:rsidP="00087459">
            <w:pPr>
              <w:jc w:val="both"/>
              <w:rPr>
                <w:sz w:val="24"/>
                <w:szCs w:val="24"/>
                <w:lang w:val="vi-VN"/>
              </w:rPr>
            </w:pPr>
            <w:r w:rsidRPr="009D48AB">
              <w:rPr>
                <w:sz w:val="24"/>
                <w:szCs w:val="24"/>
              </w:rPr>
              <w:lastRenderedPageBreak/>
              <w:t xml:space="preserve">Điểm 1.8 Mục 1 Công văn số </w:t>
            </w:r>
            <w:r w:rsidRPr="009D48AB">
              <w:rPr>
                <w:bCs/>
                <w:sz w:val="24"/>
                <w:szCs w:val="24"/>
                <w:shd w:val="clear" w:color="auto" w:fill="FFFFFF"/>
              </w:rPr>
              <w:t>45/TANDTC-PC; Điều 196 Bộ luật Hình sự năm 2015 (sửa đổi, bổ sung năm 2017)</w:t>
            </w:r>
          </w:p>
        </w:tc>
        <w:tc>
          <w:tcPr>
            <w:tcW w:w="7286"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79" w:name="dieu_196"/>
            <w:r w:rsidRPr="009D48AB">
              <w:rPr>
                <w:b/>
                <w:bCs/>
                <w:lang w:val="vi-VN"/>
              </w:rPr>
              <w:t>Điều 196. Tội đầu </w:t>
            </w:r>
            <w:r w:rsidRPr="009D48AB">
              <w:rPr>
                <w:b/>
                <w:bCs/>
              </w:rPr>
              <w:t>cơ</w:t>
            </w:r>
            <w:bookmarkEnd w:id="79"/>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 xml:space="preserve">1. Người nào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nhằm bán lại để thu lợi bất chính thuộc một trong các trường hợp sau đây, thì bị phạt tiền từ 30.000.000 đồng đến 300.000.000 đồng hoặc phạt tù từ 06 tháng đến </w:t>
            </w:r>
            <w:r w:rsidRPr="009D48AB">
              <w:rPr>
                <w:lang w:val="vi-VN"/>
              </w:rPr>
              <w:lastRenderedPageBreak/>
              <w:t>03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Hàng h</w:t>
            </w:r>
            <w:r w:rsidRPr="009D48AB">
              <w:t>ó</w:t>
            </w:r>
            <w:r w:rsidRPr="009D48AB">
              <w:rPr>
                <w:lang w:val="vi-VN"/>
              </w:rPr>
              <w:t>a trị giá từ 500.000.000 đồng đến dưới 1.500.000.000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Thu lợi bất chính từ 100.000.000 đồng đến dưới 500.000.000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2. Phạm tội thuộc một trong các trường hợp sau đây, thì bị phạt tiền từ 300.000.000 đồng đến 1.500.000.000 đồng hoặc phạt tù từ 03 năm đến 07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Có tổ chức;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Lợi dụng chức vụ, quyền hạn;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Lợi dụng danh nghĩa cơ quan, tổ chức;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Hàng hóa trị giá từ 1.500.000.000 đồng đến dưới 3.000.000.000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đ) Thu lợi bất chính từ 500.000.000 đồng đến dưới 1.000.000.000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e) Gây ảnh hưởng xấu đến an ninh, trật tự, an toàn xã hội.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3. Phạm tội thuộc một trong các t</w:t>
            </w:r>
            <w:r w:rsidRPr="009D48AB">
              <w:t>rườ</w:t>
            </w:r>
            <w:r w:rsidRPr="009D48AB">
              <w:rPr>
                <w:lang w:val="vi-VN"/>
              </w:rPr>
              <w:t>ng hợp sau đây, thì bị phạt tiền từ 1.500.000.000 đồng đến 5.000.000.000 đồng hoặc phạt tù từ 07 năm đến 15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Hàng hóa trị giá 3.000.000.000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Thu lợi bất chính 1.000.000.000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Tái phạm nguy hiểm.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4. Người phạm tội còn có thể bị phạt tiền từ 20.000.000 đồng đến 200.000.000 đồng, cấm đảm nhiệm chức vụ, cấm hành nghề hoặc làm công việc nhất định từ 01 năm đến 05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5. Pháp nhân thương mại phạm tội quy định tại Điều này, thì bị xử phạt như sau:</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Phạm tội thuộc trường hợp quy định tại khoản 1 Điều này, thì bị phạt tiền từ 300.000.000 đồng đến 1.000.000.000 đồng;</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b) Phạm tội thuộc một trong các trường hợp quy định tại các điểm a, d, đ và e khoản 2 Điều này, thì bị phạt tiền từ 1.000.000.000 đồng đến 4.000.000.000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lastRenderedPageBreak/>
              <w:t>c) Phạm tội thuộc trường hợp quy định tại khoản 3 Điều này, thì bị phạt tiền từ 4.000.000.000 đồng đến 9.000.000.000 đồng;</w:t>
            </w:r>
          </w:p>
          <w:p w:rsidR="00087459" w:rsidRPr="009D48AB" w:rsidRDefault="00087459" w:rsidP="00087459">
            <w:pPr>
              <w:pStyle w:val="NormalWeb"/>
              <w:shd w:val="clear" w:color="auto" w:fill="FFFFFF"/>
              <w:spacing w:before="0" w:beforeAutospacing="0" w:after="0" w:afterAutospacing="0" w:line="234" w:lineRule="atLeast"/>
              <w:jc w:val="both"/>
            </w:pPr>
            <w:r w:rsidRPr="009D48AB">
              <w:rPr>
                <w:lang w:val="vi-VN"/>
              </w:rPr>
              <w:t>d) Pháp nhân thương mại còn có thể bị phạt tiền từ 100.000.000 đồng đến 300.000.000 đồng, cấm kinh doanh, cấm hoạt động trong một số lĩnh vực nhất định hoặc cấm huy động vốn từ 01 năm đến 03 năm.</w:t>
            </w:r>
          </w:p>
          <w:p w:rsidR="00087459" w:rsidRPr="009D48AB" w:rsidRDefault="00087459" w:rsidP="00087459">
            <w:pPr>
              <w:jc w:val="both"/>
              <w:rPr>
                <w:sz w:val="24"/>
                <w:szCs w:val="24"/>
              </w:rPr>
            </w:pPr>
          </w:p>
        </w:tc>
      </w:tr>
      <w:tr w:rsidR="009D48AB" w:rsidRPr="009D48AB" w:rsidTr="00087459">
        <w:tc>
          <w:tcPr>
            <w:tcW w:w="1056" w:type="dxa"/>
          </w:tcPr>
          <w:p w:rsidR="00087459" w:rsidRPr="009D48AB" w:rsidRDefault="00087459" w:rsidP="00087459">
            <w:pPr>
              <w:spacing w:line="360" w:lineRule="exact"/>
              <w:jc w:val="both"/>
              <w:rPr>
                <w:bCs/>
                <w:sz w:val="24"/>
                <w:szCs w:val="24"/>
              </w:rPr>
            </w:pPr>
            <w:r w:rsidRPr="009D48AB">
              <w:rPr>
                <w:bCs/>
                <w:sz w:val="24"/>
                <w:szCs w:val="24"/>
              </w:rPr>
              <w:lastRenderedPageBreak/>
              <w:t>9</w:t>
            </w:r>
          </w:p>
        </w:tc>
        <w:tc>
          <w:tcPr>
            <w:tcW w:w="4155" w:type="dxa"/>
          </w:tcPr>
          <w:p w:rsidR="00087459" w:rsidRPr="009D48AB" w:rsidRDefault="00087459" w:rsidP="00087459">
            <w:pPr>
              <w:spacing w:before="120" w:after="280" w:afterAutospacing="1"/>
              <w:jc w:val="both"/>
              <w:rPr>
                <w:sz w:val="24"/>
                <w:szCs w:val="24"/>
              </w:rPr>
            </w:pPr>
            <w:bookmarkStart w:id="80" w:name="dieu_1_9"/>
            <w:r w:rsidRPr="009D48AB">
              <w:rPr>
                <w:sz w:val="24"/>
                <w:szCs w:val="24"/>
                <w:shd w:val="clear" w:color="auto" w:fill="FFFFFF"/>
                <w:lang w:val="vi-VN"/>
              </w:rPr>
              <w:t>Người có hành vi dùng vũ lực, đe dọa dùng vũ lực hoặc thủ đoạn khác cản trở người thi hành công vụ trong phòng, chống dịch bệnh Covid-19 thì bị xử lý về tội chống người thi hành công vụ theo quy định tại</w:t>
            </w:r>
            <w:bookmarkEnd w:id="80"/>
            <w:r w:rsidRPr="009D48AB">
              <w:rPr>
                <w:sz w:val="24"/>
                <w:szCs w:val="24"/>
                <w:shd w:val="clear" w:color="auto" w:fill="FFFFFF"/>
                <w:lang w:val="vi-VN"/>
              </w:rPr>
              <w:t> Điều 330.</w:t>
            </w:r>
          </w:p>
        </w:tc>
        <w:tc>
          <w:tcPr>
            <w:tcW w:w="2212" w:type="dxa"/>
          </w:tcPr>
          <w:p w:rsidR="00087459" w:rsidRPr="009D48AB" w:rsidRDefault="00087459" w:rsidP="00087459">
            <w:pPr>
              <w:jc w:val="both"/>
              <w:rPr>
                <w:sz w:val="24"/>
                <w:szCs w:val="24"/>
                <w:lang w:val="vi-VN"/>
              </w:rPr>
            </w:pPr>
            <w:r w:rsidRPr="009D48AB">
              <w:rPr>
                <w:sz w:val="24"/>
                <w:szCs w:val="24"/>
              </w:rPr>
              <w:t xml:space="preserve">Điểm 1.9 Mục 1 Công văn số </w:t>
            </w:r>
            <w:r w:rsidRPr="009D48AB">
              <w:rPr>
                <w:bCs/>
                <w:sz w:val="24"/>
                <w:szCs w:val="24"/>
                <w:shd w:val="clear" w:color="auto" w:fill="FFFFFF"/>
              </w:rPr>
              <w:t>45/TANDTC-PC; Điều 330 Bộ luật Hình sự năm 2015 (sửa đổi, bổ sung năm 2017)</w:t>
            </w:r>
          </w:p>
        </w:tc>
        <w:tc>
          <w:tcPr>
            <w:tcW w:w="7286"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81" w:name="dieu_330"/>
            <w:r w:rsidRPr="009D48AB">
              <w:rPr>
                <w:b/>
                <w:bCs/>
                <w:lang w:val="vi-VN"/>
              </w:rPr>
              <w:t>Điều 330. Tội chống người thi hành công vụ</w:t>
            </w:r>
            <w:bookmarkEnd w:id="81"/>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1. Người nào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2. Phạm tội thuộc một trong các trường hợp sau đây, thì bị phạt tù từ 02 năm đến 07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Có tổ chức;</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Phạm tội 02 lần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Xúi giục, lôi kéo, kích động người khác phạm tội;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Gây thiệt hại về tài sản 50.000.000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đ) Tái phạm nguy hiểm.</w:t>
            </w:r>
          </w:p>
          <w:p w:rsidR="00087459" w:rsidRPr="009D48AB" w:rsidRDefault="00087459" w:rsidP="00087459">
            <w:pPr>
              <w:jc w:val="both"/>
              <w:rPr>
                <w:sz w:val="24"/>
                <w:szCs w:val="24"/>
              </w:rPr>
            </w:pPr>
          </w:p>
        </w:tc>
      </w:tr>
      <w:tr w:rsidR="009D48AB" w:rsidRPr="009D48AB" w:rsidTr="00087459">
        <w:tc>
          <w:tcPr>
            <w:tcW w:w="1056" w:type="dxa"/>
          </w:tcPr>
          <w:p w:rsidR="00087459" w:rsidRPr="009D48AB" w:rsidRDefault="00087459" w:rsidP="00087459">
            <w:pPr>
              <w:spacing w:line="360" w:lineRule="exact"/>
              <w:jc w:val="both"/>
              <w:rPr>
                <w:bCs/>
                <w:sz w:val="24"/>
                <w:szCs w:val="24"/>
              </w:rPr>
            </w:pPr>
            <w:r w:rsidRPr="009D48AB">
              <w:rPr>
                <w:bCs/>
                <w:sz w:val="24"/>
                <w:szCs w:val="24"/>
              </w:rPr>
              <w:t>10</w:t>
            </w:r>
          </w:p>
        </w:tc>
        <w:tc>
          <w:tcPr>
            <w:tcW w:w="4155" w:type="dxa"/>
          </w:tcPr>
          <w:p w:rsidR="00087459" w:rsidRPr="009D48AB" w:rsidRDefault="00087459" w:rsidP="00087459">
            <w:pPr>
              <w:spacing w:before="120" w:after="280" w:afterAutospacing="1"/>
              <w:jc w:val="both"/>
              <w:rPr>
                <w:sz w:val="24"/>
                <w:szCs w:val="24"/>
              </w:rPr>
            </w:pPr>
            <w:r w:rsidRPr="009D48AB">
              <w:rPr>
                <w:sz w:val="24"/>
                <w:szCs w:val="24"/>
                <w:shd w:val="clear" w:color="auto" w:fill="FFFFFF"/>
                <w:lang w:val="vi-VN"/>
              </w:rPr>
              <w:t>Người có trách nhiệm trong phòng, chống dịch bệnh Covid-19 nhưng không triển khai hoặc triển khai không kịp thời, không đầy đủ các biện pháp phòng, chống dịch bệnh theo quy định gây hậu quả nghiêm trọng thì bị xử lý về tội thiếu trách nhiệm gây hậu quả nghiêm trọng theo quy định tại Điều 360.</w:t>
            </w:r>
          </w:p>
        </w:tc>
        <w:tc>
          <w:tcPr>
            <w:tcW w:w="2212" w:type="dxa"/>
          </w:tcPr>
          <w:p w:rsidR="00087459" w:rsidRPr="009D48AB" w:rsidRDefault="00087459" w:rsidP="00087459">
            <w:pPr>
              <w:jc w:val="both"/>
              <w:rPr>
                <w:sz w:val="24"/>
                <w:szCs w:val="24"/>
                <w:lang w:val="vi-VN"/>
              </w:rPr>
            </w:pPr>
            <w:r w:rsidRPr="009D48AB">
              <w:rPr>
                <w:sz w:val="24"/>
                <w:szCs w:val="24"/>
              </w:rPr>
              <w:t xml:space="preserve">Điểm 1.10 Mục 1 Công văn số </w:t>
            </w:r>
            <w:r w:rsidRPr="009D48AB">
              <w:rPr>
                <w:bCs/>
                <w:sz w:val="24"/>
                <w:szCs w:val="24"/>
                <w:shd w:val="clear" w:color="auto" w:fill="FFFFFF"/>
              </w:rPr>
              <w:t>45/TANDTC-PC; Điều 360 Bộ luật Hình sự năm 2015 (sửa đổi, bổ sung năm 2017)</w:t>
            </w:r>
          </w:p>
        </w:tc>
        <w:tc>
          <w:tcPr>
            <w:tcW w:w="7286" w:type="dxa"/>
          </w:tcPr>
          <w:p w:rsidR="00087459" w:rsidRPr="009D48AB" w:rsidRDefault="00087459" w:rsidP="00087459">
            <w:pPr>
              <w:pStyle w:val="NormalWeb"/>
              <w:shd w:val="clear" w:color="auto" w:fill="FFFFFF"/>
              <w:spacing w:before="0" w:beforeAutospacing="0" w:after="0" w:afterAutospacing="0" w:line="234" w:lineRule="atLeast"/>
              <w:jc w:val="both"/>
            </w:pPr>
            <w:bookmarkStart w:id="82" w:name="dieu_360"/>
            <w:r w:rsidRPr="009D48AB">
              <w:rPr>
                <w:b/>
                <w:bCs/>
                <w:lang w:val="vi-VN"/>
              </w:rPr>
              <w:t>Điều 360. Tội thiếu trách nhiệm gây hậu quả nghiêm trọng</w:t>
            </w:r>
            <w:bookmarkEnd w:id="82"/>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1. Người nào có chức vụ, quyền hạn vì thiếu trách nhiệm mà không thực hiện hoặc thực hiện không đúng nhiệm vụ được giao thuộc một tron</w:t>
            </w:r>
            <w:r w:rsidRPr="009D48AB">
              <w:t>g </w:t>
            </w:r>
            <w:r w:rsidRPr="009D48AB">
              <w:rPr>
                <w:lang w:val="vi-VN"/>
              </w:rPr>
              <w:t>các trường hợp sau đây, nếu không thuộc trường hợp quy định tại các điều 179, 308 và 376 của Bộ luật này, thì bị phạt cải tạo không giam giữ đến 03 năm hoặc phạt tù từ 06 tháng đến 05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Làm chết người;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Gây thương tích hoặc gây tổn hại cho sức khỏe của người khác mà tỷ lệ tổn thương cơ thể 61%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 xml:space="preserve">c) Gây thương tích hoặc gây tổn hại cho sức khỏe của 02 người trở lên </w:t>
            </w:r>
            <w:r w:rsidRPr="009D48AB">
              <w:rPr>
                <w:lang w:val="vi-VN"/>
              </w:rPr>
              <w:lastRenderedPageBreak/>
              <w:t>mà t</w:t>
            </w:r>
            <w:r w:rsidRPr="009D48AB">
              <w:t>ổ</w:t>
            </w:r>
            <w:r w:rsidRPr="009D48AB">
              <w:rPr>
                <w:lang w:val="vi-VN"/>
              </w:rPr>
              <w:t>ng tỷ lệ tổn thương cơ th</w:t>
            </w:r>
            <w:r w:rsidRPr="009D48AB">
              <w:t>ể </w:t>
            </w:r>
            <w:r w:rsidRPr="009D48AB">
              <w:rPr>
                <w:lang w:val="vi-VN"/>
              </w:rPr>
              <w:t>của những người này từ 61% đến 121%;</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d) Gây thiệt hại về tài sản từ 100.000.000 đồng đến dưới 500.000.000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2. Phạm tội thuộc một trong các trường hợp sau đây, thì bị phạt tù từ 03 năm đến 07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Làm chết 02 người;</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Gây thương tích hoặc gây tổn hại cho sức khỏe của 02 người trở lên mà </w:t>
            </w:r>
            <w:r w:rsidRPr="009D48AB">
              <w:rPr>
                <w:shd w:val="clear" w:color="auto" w:fill="FFFFFF"/>
                <w:lang w:val="vi-VN"/>
              </w:rPr>
              <w:t>tổng</w:t>
            </w:r>
            <w:r w:rsidRPr="009D48AB">
              <w:rPr>
                <w:lang w:val="vi-VN"/>
              </w:rPr>
              <w:t> tỷ lệ tổn thương cơ thể của những người này từ 122% đến 200%;</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Gây thiệt hại về tài sản từ 500.000.000 đồng đến dưới 1.500.000.000 đồng.</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3. Phạm tội thuộc một trong các trường hợp sau đây, thì bị phạt tù từ 07 năm đến 12 năm:</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a) Làm chết 03 người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b) Gây thương tích hoặc gây tổn hại cho sức khỏe của 03 người trở lên mà </w:t>
            </w:r>
            <w:r w:rsidRPr="009D48AB">
              <w:rPr>
                <w:shd w:val="clear" w:color="auto" w:fill="FFFFFF"/>
                <w:lang w:val="vi-VN"/>
              </w:rPr>
              <w:t>tổng</w:t>
            </w:r>
            <w:r w:rsidRPr="009D48AB">
              <w:rPr>
                <w:lang w:val="vi-VN"/>
              </w:rPr>
              <w:t> tỷ lệ tổn thương </w:t>
            </w:r>
            <w:r w:rsidRPr="009D48AB">
              <w:t>cơ </w:t>
            </w:r>
            <w:r w:rsidRPr="009D48AB">
              <w:rPr>
                <w:lang w:val="vi-VN"/>
              </w:rPr>
              <w:t>th</w:t>
            </w:r>
            <w:r w:rsidRPr="009D48AB">
              <w:t>ể </w:t>
            </w:r>
            <w:r w:rsidRPr="009D48AB">
              <w:rPr>
                <w:lang w:val="vi-VN"/>
              </w:rPr>
              <w:t>của những người này 201%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c) Gây thiệt hại về tài sản 1.500.000.000 đồng trở lên.</w:t>
            </w:r>
          </w:p>
          <w:p w:rsidR="00087459" w:rsidRPr="009D48AB" w:rsidRDefault="00087459" w:rsidP="00087459">
            <w:pPr>
              <w:pStyle w:val="NormalWeb"/>
              <w:shd w:val="clear" w:color="auto" w:fill="FFFFFF"/>
              <w:spacing w:before="120" w:beforeAutospacing="0" w:after="120" w:afterAutospacing="0" w:line="234" w:lineRule="atLeast"/>
              <w:jc w:val="both"/>
            </w:pPr>
            <w:r w:rsidRPr="009D48AB">
              <w:rPr>
                <w:lang w:val="vi-VN"/>
              </w:rPr>
              <w:t>4. Người phạm tội còn bị cấm đảm nhiệm chức vụ, cấm hành nghề hoặc làm công việc nhất định từ 01 năm đến 05 năm.</w:t>
            </w:r>
          </w:p>
          <w:p w:rsidR="00087459" w:rsidRPr="009D48AB" w:rsidRDefault="00087459" w:rsidP="00087459">
            <w:pPr>
              <w:jc w:val="both"/>
              <w:rPr>
                <w:sz w:val="24"/>
                <w:szCs w:val="24"/>
              </w:rPr>
            </w:pPr>
          </w:p>
        </w:tc>
      </w:tr>
    </w:tbl>
    <w:p w:rsidR="00C91053" w:rsidRPr="009D48AB" w:rsidRDefault="00C91053" w:rsidP="00087459"/>
    <w:sectPr w:rsidR="00C91053" w:rsidRPr="009D48AB" w:rsidSect="009D48AB">
      <w:headerReference w:type="default" r:id="rId8"/>
      <w:pgSz w:w="16840" w:h="11907" w:orient="landscape" w:code="9"/>
      <w:pgMar w:top="1134" w:right="1247" w:bottom="567"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0E4" w:rsidRDefault="009640E4" w:rsidP="00F26C1A">
      <w:r>
        <w:separator/>
      </w:r>
    </w:p>
  </w:endnote>
  <w:endnote w:type="continuationSeparator" w:id="0">
    <w:p w:rsidR="009640E4" w:rsidRDefault="009640E4" w:rsidP="00F2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0E4" w:rsidRDefault="009640E4" w:rsidP="00F26C1A">
      <w:r>
        <w:separator/>
      </w:r>
    </w:p>
  </w:footnote>
  <w:footnote w:type="continuationSeparator" w:id="0">
    <w:p w:rsidR="009640E4" w:rsidRDefault="009640E4" w:rsidP="00F26C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230291"/>
      <w:docPartObj>
        <w:docPartGallery w:val="Page Numbers (Top of Page)"/>
        <w:docPartUnique/>
      </w:docPartObj>
    </w:sdtPr>
    <w:sdtEndPr>
      <w:rPr>
        <w:noProof/>
      </w:rPr>
    </w:sdtEndPr>
    <w:sdtContent>
      <w:p w:rsidR="00546309" w:rsidRDefault="00546309">
        <w:pPr>
          <w:pStyle w:val="Header"/>
          <w:jc w:val="center"/>
        </w:pPr>
        <w:r>
          <w:fldChar w:fldCharType="begin"/>
        </w:r>
        <w:r>
          <w:instrText xml:space="preserve"> PAGE   \* MERGEFORMAT </w:instrText>
        </w:r>
        <w:r>
          <w:fldChar w:fldCharType="separate"/>
        </w:r>
        <w:r w:rsidR="00C35454">
          <w:rPr>
            <w:noProof/>
          </w:rPr>
          <w:t>2</w:t>
        </w:r>
        <w:r>
          <w:rPr>
            <w:noProof/>
          </w:rPr>
          <w:fldChar w:fldCharType="end"/>
        </w:r>
      </w:p>
    </w:sdtContent>
  </w:sdt>
  <w:p w:rsidR="00546309" w:rsidRDefault="005463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6E49"/>
    <w:multiLevelType w:val="hybridMultilevel"/>
    <w:tmpl w:val="837EF430"/>
    <w:lvl w:ilvl="0" w:tplc="BE8ED2BE">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356CA"/>
    <w:multiLevelType w:val="hybridMultilevel"/>
    <w:tmpl w:val="31829A5E"/>
    <w:lvl w:ilvl="0" w:tplc="1DE4135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16A56"/>
    <w:multiLevelType w:val="hybridMultilevel"/>
    <w:tmpl w:val="9FBED3B8"/>
    <w:lvl w:ilvl="0" w:tplc="30966386">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B71EB"/>
    <w:multiLevelType w:val="hybridMultilevel"/>
    <w:tmpl w:val="4180267A"/>
    <w:lvl w:ilvl="0" w:tplc="6A0E00A0">
      <w:start w:val="1"/>
      <w:numFmt w:val="upp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F1F73"/>
    <w:multiLevelType w:val="hybridMultilevel"/>
    <w:tmpl w:val="545CC5C8"/>
    <w:lvl w:ilvl="0" w:tplc="7A0EC6CE">
      <w:start w:val="3"/>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63C71"/>
    <w:multiLevelType w:val="hybridMultilevel"/>
    <w:tmpl w:val="D3CA75AC"/>
    <w:lvl w:ilvl="0" w:tplc="494672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361C4"/>
    <w:multiLevelType w:val="hybridMultilevel"/>
    <w:tmpl w:val="F7D2D3BA"/>
    <w:lvl w:ilvl="0" w:tplc="9070C36E">
      <w:start w:val="3"/>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4245D"/>
    <w:multiLevelType w:val="hybridMultilevel"/>
    <w:tmpl w:val="9C3AEBF0"/>
    <w:lvl w:ilvl="0" w:tplc="FE8E4732">
      <w:start w:val="8"/>
      <w:numFmt w:val="bullet"/>
      <w:lvlText w:val="-"/>
      <w:lvlJc w:val="left"/>
      <w:pPr>
        <w:ind w:left="720"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E4D89"/>
    <w:multiLevelType w:val="hybridMultilevel"/>
    <w:tmpl w:val="F606E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C77CB"/>
    <w:multiLevelType w:val="hybridMultilevel"/>
    <w:tmpl w:val="BAE45210"/>
    <w:lvl w:ilvl="0" w:tplc="17568FBC">
      <w:start w:val="10"/>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A66365"/>
    <w:multiLevelType w:val="hybridMultilevel"/>
    <w:tmpl w:val="C16AB2AC"/>
    <w:lvl w:ilvl="0" w:tplc="46021CB6">
      <w:start w:val="8"/>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4"/>
  </w:num>
  <w:num w:numId="6">
    <w:abstractNumId w:val="6"/>
  </w:num>
  <w:num w:numId="7">
    <w:abstractNumId w:val="0"/>
  </w:num>
  <w:num w:numId="8">
    <w:abstractNumId w:val="7"/>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87"/>
    <w:rsid w:val="0008267B"/>
    <w:rsid w:val="00087459"/>
    <w:rsid w:val="000D0F9A"/>
    <w:rsid w:val="000D4F25"/>
    <w:rsid w:val="000F3C21"/>
    <w:rsid w:val="00104683"/>
    <w:rsid w:val="00160C8A"/>
    <w:rsid w:val="00165CBF"/>
    <w:rsid w:val="001D4FF2"/>
    <w:rsid w:val="0022323A"/>
    <w:rsid w:val="003D2691"/>
    <w:rsid w:val="00417678"/>
    <w:rsid w:val="00422D3A"/>
    <w:rsid w:val="0044060C"/>
    <w:rsid w:val="004755DE"/>
    <w:rsid w:val="00481BD7"/>
    <w:rsid w:val="004E3EB8"/>
    <w:rsid w:val="00535D8E"/>
    <w:rsid w:val="00546309"/>
    <w:rsid w:val="00625C15"/>
    <w:rsid w:val="00676D87"/>
    <w:rsid w:val="007472C6"/>
    <w:rsid w:val="00842DEB"/>
    <w:rsid w:val="00862232"/>
    <w:rsid w:val="00896EE5"/>
    <w:rsid w:val="008F4C0A"/>
    <w:rsid w:val="009640E4"/>
    <w:rsid w:val="00977AF7"/>
    <w:rsid w:val="009D48AB"/>
    <w:rsid w:val="00B70FDD"/>
    <w:rsid w:val="00BF0EF3"/>
    <w:rsid w:val="00C35454"/>
    <w:rsid w:val="00C91053"/>
    <w:rsid w:val="00D048FA"/>
    <w:rsid w:val="00D10762"/>
    <w:rsid w:val="00D13739"/>
    <w:rsid w:val="00D43A16"/>
    <w:rsid w:val="00D46A67"/>
    <w:rsid w:val="00D735BA"/>
    <w:rsid w:val="00D97F8D"/>
    <w:rsid w:val="00E434B0"/>
    <w:rsid w:val="00E57133"/>
    <w:rsid w:val="00F16DA7"/>
    <w:rsid w:val="00F25114"/>
    <w:rsid w:val="00F26C1A"/>
    <w:rsid w:val="00F7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194E"/>
  <w15:docId w15:val="{13113D59-9D0E-4AAF-842F-33E5795B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8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D8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7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6D87"/>
    <w:pPr>
      <w:spacing w:before="100" w:beforeAutospacing="1" w:after="100" w:afterAutospacing="1"/>
    </w:pPr>
    <w:rPr>
      <w:sz w:val="24"/>
      <w:szCs w:val="24"/>
    </w:rPr>
  </w:style>
  <w:style w:type="character" w:styleId="Hyperlink">
    <w:name w:val="Hyperlink"/>
    <w:basedOn w:val="DefaultParagraphFont"/>
    <w:uiPriority w:val="99"/>
    <w:semiHidden/>
    <w:unhideWhenUsed/>
    <w:rsid w:val="00676D87"/>
    <w:rPr>
      <w:color w:val="0000FF"/>
      <w:u w:val="single"/>
    </w:rPr>
  </w:style>
  <w:style w:type="paragraph" w:styleId="BalloonText">
    <w:name w:val="Balloon Text"/>
    <w:basedOn w:val="Normal"/>
    <w:link w:val="BalloonTextChar"/>
    <w:uiPriority w:val="99"/>
    <w:semiHidden/>
    <w:unhideWhenUsed/>
    <w:rsid w:val="007472C6"/>
    <w:rPr>
      <w:rFonts w:ascii="Tahoma" w:hAnsi="Tahoma" w:cs="Tahoma"/>
      <w:sz w:val="16"/>
      <w:szCs w:val="16"/>
    </w:rPr>
  </w:style>
  <w:style w:type="character" w:customStyle="1" w:styleId="BalloonTextChar">
    <w:name w:val="Balloon Text Char"/>
    <w:basedOn w:val="DefaultParagraphFont"/>
    <w:link w:val="BalloonText"/>
    <w:uiPriority w:val="99"/>
    <w:semiHidden/>
    <w:rsid w:val="007472C6"/>
    <w:rPr>
      <w:rFonts w:ascii="Tahoma" w:eastAsia="Times New Roman" w:hAnsi="Tahoma" w:cs="Tahoma"/>
      <w:sz w:val="16"/>
      <w:szCs w:val="16"/>
    </w:rPr>
  </w:style>
  <w:style w:type="paragraph" w:styleId="Header">
    <w:name w:val="header"/>
    <w:basedOn w:val="Normal"/>
    <w:link w:val="HeaderChar"/>
    <w:uiPriority w:val="99"/>
    <w:unhideWhenUsed/>
    <w:rsid w:val="00F26C1A"/>
    <w:pPr>
      <w:tabs>
        <w:tab w:val="center" w:pos="4680"/>
        <w:tab w:val="right" w:pos="9360"/>
      </w:tabs>
    </w:pPr>
  </w:style>
  <w:style w:type="character" w:customStyle="1" w:styleId="HeaderChar">
    <w:name w:val="Header Char"/>
    <w:basedOn w:val="DefaultParagraphFont"/>
    <w:link w:val="Header"/>
    <w:uiPriority w:val="99"/>
    <w:rsid w:val="00F26C1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26C1A"/>
    <w:pPr>
      <w:tabs>
        <w:tab w:val="center" w:pos="4680"/>
        <w:tab w:val="right" w:pos="9360"/>
      </w:tabs>
    </w:pPr>
  </w:style>
  <w:style w:type="character" w:customStyle="1" w:styleId="FooterChar">
    <w:name w:val="Footer Char"/>
    <w:basedOn w:val="DefaultParagraphFont"/>
    <w:link w:val="Footer"/>
    <w:uiPriority w:val="99"/>
    <w:rsid w:val="00F26C1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FC75-B19F-4069-9EB1-22271D76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6369</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cp:lastPrinted>2021-12-03T10:05:00Z</cp:lastPrinted>
  <dcterms:created xsi:type="dcterms:W3CDTF">2021-12-03T18:16:00Z</dcterms:created>
  <dcterms:modified xsi:type="dcterms:W3CDTF">2021-12-03T18:16:00Z</dcterms:modified>
</cp:coreProperties>
</file>